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639CF" w14:textId="77777777" w:rsidR="00F82B0B" w:rsidRPr="00500AF0" w:rsidRDefault="00F82B0B" w:rsidP="00500AF0">
      <w:pPr>
        <w:spacing w:line="276" w:lineRule="auto"/>
        <w:jc w:val="center"/>
        <w:rPr>
          <w:rFonts w:ascii="Times New Roman" w:hAnsi="Times New Roman" w:cs="Times New Roman"/>
          <w:b/>
          <w:sz w:val="22"/>
        </w:rPr>
      </w:pPr>
    </w:p>
    <w:p w14:paraId="2287B1C2" w14:textId="32E6A7B8" w:rsidR="00F82B0B" w:rsidRPr="00500AF0" w:rsidRDefault="00F82B0B" w:rsidP="00500AF0">
      <w:pPr>
        <w:spacing w:line="276" w:lineRule="auto"/>
        <w:jc w:val="center"/>
        <w:rPr>
          <w:rFonts w:ascii="Times New Roman" w:hAnsi="Times New Roman" w:cs="Times New Roman"/>
          <w:b/>
          <w:sz w:val="22"/>
        </w:rPr>
      </w:pPr>
      <w:r w:rsidRPr="00500AF0">
        <w:rPr>
          <w:rFonts w:ascii="Times New Roman" w:hAnsi="Times New Roman" w:cs="Times New Roman"/>
          <w:b/>
          <w:sz w:val="22"/>
        </w:rPr>
        <w:t xml:space="preserve">Umowa nr …………………………    </w:t>
      </w:r>
      <w:r w:rsidRPr="00500AF0">
        <w:rPr>
          <w:rFonts w:ascii="Times New Roman" w:hAnsi="Times New Roman" w:cs="Times New Roman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FE736" wp14:editId="07A5C60E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2C906C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" strokecolor="#8496b0 [1951]" strokeweight="1pt">
                <v:stroke joinstyle="miter"/>
              </v:line>
            </w:pict>
          </mc:Fallback>
        </mc:AlternateContent>
      </w:r>
    </w:p>
    <w:p w14:paraId="4ABB2AEE" w14:textId="21B82CC1" w:rsidR="00F82B0B" w:rsidRPr="00500AF0" w:rsidRDefault="00F82B0B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zawarta w</w:t>
      </w:r>
      <w:r w:rsidR="00FA63D3" w:rsidRPr="00500AF0">
        <w:rPr>
          <w:rFonts w:ascii="Times New Roman" w:hAnsi="Times New Roman" w:cs="Times New Roman"/>
          <w:sz w:val="22"/>
        </w:rPr>
        <w:t xml:space="preserve"> </w:t>
      </w:r>
      <w:r w:rsidR="00230B05" w:rsidRPr="00500AF0">
        <w:rPr>
          <w:rFonts w:ascii="Times New Roman" w:hAnsi="Times New Roman" w:cs="Times New Roman"/>
          <w:sz w:val="22"/>
        </w:rPr>
        <w:t>Smętowie Granicznym</w:t>
      </w:r>
      <w:r w:rsidRPr="00500AF0">
        <w:rPr>
          <w:rFonts w:ascii="Times New Roman" w:hAnsi="Times New Roman" w:cs="Times New Roman"/>
          <w:sz w:val="22"/>
        </w:rPr>
        <w:t>,</w:t>
      </w:r>
      <w:r w:rsidR="005026AF" w:rsidRPr="00500AF0">
        <w:rPr>
          <w:rFonts w:ascii="Times New Roman" w:hAnsi="Times New Roman" w:cs="Times New Roman"/>
          <w:sz w:val="22"/>
        </w:rPr>
        <w:t xml:space="preserve"> w dniu </w:t>
      </w:r>
      <w:r w:rsidR="00230B05" w:rsidRPr="00500AF0">
        <w:rPr>
          <w:rFonts w:ascii="Times New Roman" w:hAnsi="Times New Roman" w:cs="Times New Roman"/>
          <w:sz w:val="22"/>
        </w:rPr>
        <w:t>………..</w:t>
      </w:r>
      <w:r w:rsidR="005B7BCA" w:rsidRPr="00500AF0">
        <w:rPr>
          <w:rFonts w:ascii="Times New Roman" w:hAnsi="Times New Roman" w:cs="Times New Roman"/>
          <w:sz w:val="22"/>
        </w:rPr>
        <w:t xml:space="preserve">. </w:t>
      </w:r>
      <w:r w:rsidRPr="00500AF0">
        <w:rPr>
          <w:rFonts w:ascii="Times New Roman" w:hAnsi="Times New Roman" w:cs="Times New Roman"/>
          <w:sz w:val="22"/>
        </w:rPr>
        <w:t>pomiędzy:</w:t>
      </w:r>
    </w:p>
    <w:p w14:paraId="68799B99" w14:textId="674C4D20" w:rsidR="005026AF" w:rsidRPr="00500AF0" w:rsidRDefault="00502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Gminą </w:t>
      </w:r>
      <w:r w:rsidR="00230B05" w:rsidRPr="00500AF0">
        <w:rPr>
          <w:rFonts w:ascii="Times New Roman" w:hAnsi="Times New Roman" w:cs="Times New Roman"/>
          <w:sz w:val="22"/>
        </w:rPr>
        <w:t>Smętowo Graniczne</w:t>
      </w:r>
    </w:p>
    <w:p w14:paraId="1C53276F" w14:textId="27CE7824" w:rsidR="005026AF" w:rsidRPr="00500AF0" w:rsidRDefault="00502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 siedzibą w </w:t>
      </w:r>
      <w:r w:rsidR="00230B05" w:rsidRPr="00500AF0">
        <w:rPr>
          <w:rFonts w:ascii="Times New Roman" w:hAnsi="Times New Roman" w:cs="Times New Roman"/>
          <w:sz w:val="22"/>
        </w:rPr>
        <w:t>Smętowie Granicznym Dworcowa 10,</w:t>
      </w:r>
      <w:r w:rsidRPr="00500AF0">
        <w:rPr>
          <w:rFonts w:ascii="Times New Roman" w:hAnsi="Times New Roman" w:cs="Times New Roman"/>
          <w:sz w:val="22"/>
        </w:rPr>
        <w:t xml:space="preserve"> (</w:t>
      </w:r>
      <w:r w:rsidR="00230B05" w:rsidRPr="00500AF0">
        <w:rPr>
          <w:rFonts w:ascii="Times New Roman" w:hAnsi="Times New Roman" w:cs="Times New Roman"/>
          <w:sz w:val="22"/>
        </w:rPr>
        <w:t>83-230 Smętowo Graniczne)</w:t>
      </w:r>
    </w:p>
    <w:p w14:paraId="3D1C818D" w14:textId="41872CD7" w:rsidR="005026AF" w:rsidRPr="00500AF0" w:rsidRDefault="005026AF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NIP: </w:t>
      </w:r>
      <w:r w:rsidR="00230B05" w:rsidRPr="00500AF0">
        <w:rPr>
          <w:rFonts w:ascii="Times New Roman" w:hAnsi="Times New Roman" w:cs="Times New Roman"/>
          <w:sz w:val="22"/>
        </w:rPr>
        <w:t>592 100 38 23 – Centrum Usług Wspólnych w Gminie Smętowo Graniczne</w:t>
      </w:r>
      <w:r w:rsidR="00EB6B32" w:rsidRPr="00500AF0">
        <w:rPr>
          <w:rFonts w:ascii="Times New Roman" w:hAnsi="Times New Roman" w:cs="Times New Roman"/>
          <w:sz w:val="22"/>
        </w:rPr>
        <w:t xml:space="preserve">, Kociewska 3, </w:t>
      </w:r>
      <w:r w:rsidR="00EB6B32" w:rsidRPr="00500AF0">
        <w:rPr>
          <w:rFonts w:ascii="Times New Roman" w:hAnsi="Times New Roman" w:cs="Times New Roman"/>
          <w:sz w:val="22"/>
        </w:rPr>
        <w:br/>
        <w:t>83-230 Smętowo Graniczne</w:t>
      </w:r>
    </w:p>
    <w:p w14:paraId="09A2C8DB" w14:textId="079EDD67" w:rsidR="005026AF" w:rsidRPr="00500AF0" w:rsidRDefault="00502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któr</w:t>
      </w:r>
      <w:r w:rsidR="00966423" w:rsidRPr="00500AF0">
        <w:rPr>
          <w:rFonts w:ascii="Times New Roman" w:hAnsi="Times New Roman" w:cs="Times New Roman"/>
          <w:sz w:val="22"/>
        </w:rPr>
        <w:t>ą</w:t>
      </w:r>
      <w:r w:rsidRPr="00500AF0">
        <w:rPr>
          <w:rFonts w:ascii="Times New Roman" w:hAnsi="Times New Roman" w:cs="Times New Roman"/>
          <w:sz w:val="22"/>
        </w:rPr>
        <w:t xml:space="preserve"> reprezentuje:</w:t>
      </w:r>
    </w:p>
    <w:p w14:paraId="450029BD" w14:textId="0AE52DA1" w:rsidR="005026AF" w:rsidRPr="00500AF0" w:rsidRDefault="00230B05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Katarzyna </w:t>
      </w:r>
      <w:proofErr w:type="spellStart"/>
      <w:r w:rsidRPr="00500AF0">
        <w:rPr>
          <w:rFonts w:ascii="Times New Roman" w:hAnsi="Times New Roman" w:cs="Times New Roman"/>
          <w:sz w:val="22"/>
        </w:rPr>
        <w:t>Plit</w:t>
      </w:r>
      <w:proofErr w:type="spellEnd"/>
      <w:r w:rsidRPr="00500AF0">
        <w:rPr>
          <w:rFonts w:ascii="Times New Roman" w:hAnsi="Times New Roman" w:cs="Times New Roman"/>
          <w:sz w:val="22"/>
        </w:rPr>
        <w:t>-Muszyńska</w:t>
      </w:r>
      <w:r w:rsidR="005026AF" w:rsidRPr="00500AF0">
        <w:rPr>
          <w:rFonts w:ascii="Times New Roman" w:hAnsi="Times New Roman" w:cs="Times New Roman"/>
          <w:sz w:val="22"/>
        </w:rPr>
        <w:t xml:space="preserve"> – </w:t>
      </w:r>
      <w:r w:rsidRPr="00500AF0">
        <w:rPr>
          <w:rFonts w:ascii="Times New Roman" w:hAnsi="Times New Roman" w:cs="Times New Roman"/>
          <w:sz w:val="22"/>
        </w:rPr>
        <w:t>Kierownik Centrum Usług Wspólnych w Gminie Smętowo Graniczne</w:t>
      </w:r>
    </w:p>
    <w:p w14:paraId="15143B47" w14:textId="691DFE39" w:rsidR="00230B05" w:rsidRPr="00500AF0" w:rsidRDefault="00230B05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przy kontrasygnacie</w:t>
      </w:r>
    </w:p>
    <w:p w14:paraId="0E83FAF2" w14:textId="560B603C" w:rsidR="00230B05" w:rsidRPr="00500AF0" w:rsidRDefault="00230B05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Anieli Żuk – Główna Księgowa Centrum Usług Wspólnych w Gminie Smętowo Graniczne</w:t>
      </w:r>
    </w:p>
    <w:p w14:paraId="17BA2ED1" w14:textId="74A07422" w:rsidR="00F82B0B" w:rsidRPr="00500AF0" w:rsidRDefault="00502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zwan</w:t>
      </w:r>
      <w:r w:rsidR="00966423" w:rsidRPr="00500AF0">
        <w:rPr>
          <w:rFonts w:ascii="Times New Roman" w:hAnsi="Times New Roman" w:cs="Times New Roman"/>
          <w:sz w:val="22"/>
        </w:rPr>
        <w:t>ą</w:t>
      </w:r>
      <w:r w:rsidRPr="00500AF0">
        <w:rPr>
          <w:rFonts w:ascii="Times New Roman" w:hAnsi="Times New Roman" w:cs="Times New Roman"/>
          <w:sz w:val="22"/>
        </w:rPr>
        <w:t xml:space="preserve"> dalej Zamawiającym</w:t>
      </w:r>
    </w:p>
    <w:p w14:paraId="7A2DAEE7" w14:textId="459BD744" w:rsidR="005026AF" w:rsidRPr="00500AF0" w:rsidRDefault="00502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a</w:t>
      </w:r>
    </w:p>
    <w:p w14:paraId="2BC4453E" w14:textId="7977B539" w:rsidR="006F66AF" w:rsidRPr="00500AF0" w:rsidRDefault="006F6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 </w:t>
      </w:r>
      <w:bookmarkStart w:id="0" w:name="_Hlk144274584"/>
      <w:r w:rsidR="00230B05" w:rsidRPr="00500AF0">
        <w:rPr>
          <w:rFonts w:ascii="Times New Roman" w:hAnsi="Times New Roman" w:cs="Times New Roman"/>
          <w:sz w:val="22"/>
        </w:rPr>
        <w:t>…………………………</w:t>
      </w:r>
    </w:p>
    <w:bookmarkEnd w:id="0"/>
    <w:p w14:paraId="0FC6FAFE" w14:textId="086AF46C" w:rsidR="006F66AF" w:rsidRPr="00500AF0" w:rsidRDefault="006F66AF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którą reprezentuje:</w:t>
      </w:r>
    </w:p>
    <w:p w14:paraId="790F9073" w14:textId="4582CC0D" w:rsidR="006F66AF" w:rsidRPr="00500AF0" w:rsidRDefault="00230B05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………………………….</w:t>
      </w:r>
    </w:p>
    <w:p w14:paraId="436AEEE1" w14:textId="577F9534" w:rsidR="00F82B0B" w:rsidRPr="00500AF0" w:rsidRDefault="00F82B0B" w:rsidP="00500AF0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zwan</w:t>
      </w:r>
      <w:r w:rsidR="00966423" w:rsidRPr="00500AF0">
        <w:rPr>
          <w:rFonts w:ascii="Times New Roman" w:hAnsi="Times New Roman" w:cs="Times New Roman"/>
          <w:sz w:val="22"/>
        </w:rPr>
        <w:t>ą</w:t>
      </w:r>
      <w:r w:rsidRPr="00500AF0">
        <w:rPr>
          <w:rFonts w:ascii="Times New Roman" w:hAnsi="Times New Roman" w:cs="Times New Roman"/>
          <w:sz w:val="22"/>
        </w:rPr>
        <w:t xml:space="preserve"> dalej Wykonawcą</w:t>
      </w:r>
    </w:p>
    <w:p w14:paraId="4C6980EC" w14:textId="77777777" w:rsidR="00F82B0B" w:rsidRPr="00500AF0" w:rsidRDefault="00F82B0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B576E92" w14:textId="26B58A88" w:rsidR="008864B8" w:rsidRPr="00500AF0" w:rsidRDefault="008864B8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 wyniku rozstrzygnięcia postępowania o udzielenie zamówienia publicznego prowadzonego w oparciu               </w:t>
      </w:r>
      <w:r w:rsidR="00226072">
        <w:rPr>
          <w:rFonts w:ascii="Times New Roman" w:hAnsi="Times New Roman" w:cs="Times New Roman"/>
          <w:sz w:val="22"/>
        </w:rPr>
        <w:t>o przepisy art. 275 pkt 1</w:t>
      </w:r>
      <w:r w:rsidRPr="00500AF0">
        <w:rPr>
          <w:rFonts w:ascii="Times New Roman" w:hAnsi="Times New Roman" w:cs="Times New Roman"/>
          <w:sz w:val="22"/>
        </w:rPr>
        <w:t xml:space="preserve"> ustawy z dnia 11 września 2019 r. Prawo zamówień publicznych, , w trybie podstawowym </w:t>
      </w:r>
      <w:r w:rsidR="00226072">
        <w:rPr>
          <w:rFonts w:ascii="Times New Roman" w:hAnsi="Times New Roman" w:cs="Times New Roman"/>
          <w:sz w:val="22"/>
        </w:rPr>
        <w:t xml:space="preserve">bez negocjacji </w:t>
      </w:r>
      <w:r w:rsidRPr="00500AF0">
        <w:rPr>
          <w:rFonts w:ascii="Times New Roman" w:hAnsi="Times New Roman" w:cs="Times New Roman"/>
          <w:sz w:val="22"/>
        </w:rPr>
        <w:t>o nazwie: „</w:t>
      </w:r>
      <w:r w:rsidR="00227472" w:rsidRPr="00500AF0">
        <w:rPr>
          <w:rFonts w:ascii="Times New Roman" w:hAnsi="Times New Roman" w:cs="Times New Roman"/>
          <w:b/>
          <w:bCs/>
          <w:sz w:val="22"/>
        </w:rPr>
        <w:t>Wykonanie prac adaptacyjnych w celu utworzenia pomieszczenia terapeutycznego oraz remont łazienki dla dzieci z nowopowstałych miejsc przedszkolnych w Oddziale przedszkolnym w Smętowie Granicznym</w:t>
      </w:r>
      <w:r w:rsidRPr="00500AF0">
        <w:rPr>
          <w:rFonts w:ascii="Times New Roman" w:hAnsi="Times New Roman" w:cs="Times New Roman"/>
          <w:sz w:val="22"/>
        </w:rPr>
        <w:t>” w ramach projektu pt. „Edukacja Przedszkolna priorytetem Gminy Smętowo Graniczne” realizowanego ze środków Europejskiego Funduszu Społecznego PLUS w ramach Fundusze Europejskie dla Pomorza na lata 2021-2027 zawarto Umowę o następującej treści:</w:t>
      </w:r>
    </w:p>
    <w:p w14:paraId="08459BA3" w14:textId="77777777" w:rsidR="00F82B0B" w:rsidRPr="00500AF0" w:rsidRDefault="00F82B0B" w:rsidP="00500AF0">
      <w:pPr>
        <w:spacing w:line="276" w:lineRule="auto"/>
        <w:jc w:val="center"/>
        <w:rPr>
          <w:rFonts w:ascii="Times New Roman" w:hAnsi="Times New Roman" w:cs="Times New Roman"/>
          <w:sz w:val="22"/>
        </w:rPr>
      </w:pPr>
    </w:p>
    <w:p w14:paraId="717063A0" w14:textId="77777777" w:rsidR="00F82B0B" w:rsidRPr="00500AF0" w:rsidRDefault="00F82B0B" w:rsidP="00500AF0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t>§ 1</w:t>
      </w:r>
    </w:p>
    <w:p w14:paraId="7FAADFCA" w14:textId="676C20A1" w:rsidR="00F82B0B" w:rsidRPr="00500AF0" w:rsidRDefault="00500AF0" w:rsidP="00500AF0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t>PRZEDMIOT UMOWY</w:t>
      </w:r>
    </w:p>
    <w:p w14:paraId="794A182F" w14:textId="268D031E" w:rsidR="007738C1" w:rsidRPr="00500AF0" w:rsidRDefault="007738C1" w:rsidP="00500AF0">
      <w:pPr>
        <w:pStyle w:val="Nagwek2"/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500AF0">
        <w:rPr>
          <w:rFonts w:ascii="Times New Roman" w:hAnsi="Times New Roman"/>
          <w:sz w:val="22"/>
          <w:szCs w:val="22"/>
        </w:rPr>
        <w:t>1.</w:t>
      </w:r>
      <w:r w:rsidRPr="00500AF0">
        <w:rPr>
          <w:rFonts w:ascii="Times New Roman" w:hAnsi="Times New Roman"/>
          <w:sz w:val="22"/>
          <w:szCs w:val="22"/>
        </w:rPr>
        <w:tab/>
        <w:t xml:space="preserve">Wykonawca zobowiązuje się </w:t>
      </w:r>
      <w:r w:rsidR="00227472" w:rsidRPr="00500AF0">
        <w:rPr>
          <w:rFonts w:ascii="Times New Roman" w:hAnsi="Times New Roman"/>
          <w:sz w:val="22"/>
          <w:szCs w:val="22"/>
        </w:rPr>
        <w:t xml:space="preserve">wykonać prace adaptacyjno-remontowe </w:t>
      </w:r>
      <w:r w:rsidRPr="00500AF0">
        <w:rPr>
          <w:rFonts w:ascii="Times New Roman" w:hAnsi="Times New Roman"/>
          <w:sz w:val="22"/>
          <w:szCs w:val="22"/>
        </w:rPr>
        <w:t xml:space="preserve">zgodnie z wymaganiami przedstawionymi  przez Zamawiającego w </w:t>
      </w:r>
      <w:r w:rsidR="00227472" w:rsidRPr="00500AF0">
        <w:rPr>
          <w:rFonts w:ascii="Times New Roman" w:hAnsi="Times New Roman"/>
          <w:sz w:val="22"/>
          <w:szCs w:val="22"/>
        </w:rPr>
        <w:t>postępowaniu przetargowym</w:t>
      </w:r>
      <w:r w:rsidR="00C204BE" w:rsidRPr="00500AF0">
        <w:rPr>
          <w:rFonts w:ascii="Times New Roman" w:hAnsi="Times New Roman"/>
          <w:sz w:val="22"/>
          <w:szCs w:val="22"/>
        </w:rPr>
        <w:t xml:space="preserve"> </w:t>
      </w:r>
      <w:r w:rsidRPr="00500AF0">
        <w:rPr>
          <w:rFonts w:ascii="Times New Roman" w:hAnsi="Times New Roman"/>
          <w:sz w:val="22"/>
          <w:szCs w:val="22"/>
        </w:rPr>
        <w:t xml:space="preserve">oraz </w:t>
      </w:r>
      <w:r w:rsidR="00C204BE" w:rsidRPr="00500AF0">
        <w:rPr>
          <w:rFonts w:ascii="Times New Roman" w:hAnsi="Times New Roman"/>
          <w:sz w:val="22"/>
          <w:szCs w:val="22"/>
        </w:rPr>
        <w:t xml:space="preserve">zgodne </w:t>
      </w:r>
      <w:r w:rsidRPr="00500AF0">
        <w:rPr>
          <w:rFonts w:ascii="Times New Roman" w:hAnsi="Times New Roman"/>
          <w:sz w:val="22"/>
          <w:szCs w:val="22"/>
        </w:rPr>
        <w:t>z ofertą złożoną przez Wykonawcę, a Zamawiający zobowiązuje się do zapłaty oferowanej ceny za prawidłowe wykonanie dostawy</w:t>
      </w:r>
      <w:r w:rsidR="00680F79" w:rsidRPr="00500AF0">
        <w:rPr>
          <w:rFonts w:ascii="Times New Roman" w:hAnsi="Times New Roman"/>
          <w:sz w:val="22"/>
          <w:szCs w:val="22"/>
        </w:rPr>
        <w:t>.</w:t>
      </w:r>
    </w:p>
    <w:p w14:paraId="2C89215C" w14:textId="612BB0D1" w:rsidR="00F82B0B" w:rsidRPr="00500AF0" w:rsidRDefault="00F82B0B" w:rsidP="00500AF0">
      <w:pPr>
        <w:pStyle w:val="Nagwek2"/>
        <w:numPr>
          <w:ilvl w:val="0"/>
          <w:numId w:val="3"/>
        </w:numPr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500AF0">
        <w:rPr>
          <w:rFonts w:ascii="Times New Roman" w:hAnsi="Times New Roman"/>
          <w:sz w:val="22"/>
          <w:szCs w:val="22"/>
        </w:rPr>
        <w:t xml:space="preserve">Zakres Przedmiotu Umowy obejmuje: </w:t>
      </w:r>
      <w:r w:rsidR="000518AA" w:rsidRPr="00500AF0">
        <w:rPr>
          <w:rFonts w:ascii="Times New Roman" w:hAnsi="Times New Roman"/>
          <w:sz w:val="22"/>
          <w:szCs w:val="22"/>
        </w:rPr>
        <w:t xml:space="preserve"> </w:t>
      </w:r>
    </w:p>
    <w:p w14:paraId="6427EE4A" w14:textId="07109C1F" w:rsidR="00E74B7E" w:rsidRPr="00500AF0" w:rsidRDefault="00227472" w:rsidP="00500AF0">
      <w:pPr>
        <w:spacing w:line="276" w:lineRule="auto"/>
        <w:ind w:left="567" w:firstLine="0"/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</w:pPr>
      <w:r w:rsidRPr="00500AF0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Wykonanie prac adaptacyjnych w celu utworzenia pomieszczenia terapeutycznego oraz remont łazienki dla dzieci z nowopowstałych miejsc przedszkolnych w Oddziale przedszkolnym w Smętowie Granicznym zgodnie z opisem przedmiotu zamówienia stanowiącego załącznik nr 1 do umowy oraz zgodnie z przedmiarem prac budowlanych stanowiących załącznik nr 2 do umowy</w:t>
      </w:r>
      <w:r w:rsidR="007C382B" w:rsidRPr="00500AF0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,</w:t>
      </w:r>
    </w:p>
    <w:p w14:paraId="47B765F1" w14:textId="29226ECF" w:rsidR="00841579" w:rsidRPr="00500AF0" w:rsidRDefault="00841579" w:rsidP="00500AF0">
      <w:pPr>
        <w:spacing w:line="276" w:lineRule="auto"/>
        <w:ind w:left="567" w:firstLine="0"/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</w:pPr>
    </w:p>
    <w:p w14:paraId="62C830F5" w14:textId="63477F86" w:rsidR="00227472" w:rsidRPr="00500AF0" w:rsidRDefault="00841579" w:rsidP="00500AF0">
      <w:pPr>
        <w:pStyle w:val="Nagwek2"/>
        <w:keepNext w:val="0"/>
        <w:numPr>
          <w:ilvl w:val="0"/>
          <w:numId w:val="3"/>
        </w:numPr>
        <w:spacing w:before="0" w:after="0" w:line="276" w:lineRule="auto"/>
        <w:rPr>
          <w:rFonts w:ascii="Times New Roman" w:hAnsi="Times New Roman"/>
          <w:iCs/>
          <w:sz w:val="22"/>
          <w:szCs w:val="22"/>
        </w:rPr>
      </w:pPr>
      <w:r w:rsidRPr="00500AF0">
        <w:rPr>
          <w:rFonts w:ascii="Times New Roman" w:hAnsi="Times New Roman"/>
          <w:sz w:val="22"/>
          <w:szCs w:val="22"/>
        </w:rPr>
        <w:t xml:space="preserve">Przedmiot Umowy jest realizowany w ramach projektu: </w:t>
      </w:r>
      <w:r w:rsidR="00230B05" w:rsidRPr="00500AF0">
        <w:rPr>
          <w:rFonts w:ascii="Times New Roman" w:hAnsi="Times New Roman"/>
          <w:iCs/>
          <w:sz w:val="22"/>
          <w:szCs w:val="22"/>
        </w:rPr>
        <w:t>„Edukacja Przedszkolna priorytetem Gminy Smętowo Graniczne”</w:t>
      </w:r>
      <w:r w:rsidR="00680F79" w:rsidRPr="00500AF0">
        <w:rPr>
          <w:rFonts w:ascii="Times New Roman" w:hAnsi="Times New Roman"/>
          <w:iCs/>
          <w:sz w:val="22"/>
          <w:szCs w:val="22"/>
        </w:rPr>
        <w:t>.</w:t>
      </w:r>
      <w:r w:rsidR="00C74576" w:rsidRPr="00500AF0">
        <w:rPr>
          <w:rFonts w:ascii="Times New Roman" w:hAnsi="Times New Roman"/>
          <w:iCs/>
          <w:sz w:val="22"/>
          <w:szCs w:val="22"/>
        </w:rPr>
        <w:t xml:space="preserve"> </w:t>
      </w:r>
      <w:r w:rsidRPr="00500AF0">
        <w:rPr>
          <w:rFonts w:ascii="Times New Roman" w:hAnsi="Times New Roman"/>
          <w:iCs/>
          <w:sz w:val="22"/>
          <w:szCs w:val="22"/>
        </w:rPr>
        <w:t xml:space="preserve">Projekt, a tym samym przedmiot Umowy jest współfinansowany </w:t>
      </w:r>
      <w:r w:rsidR="00230B05" w:rsidRPr="00500AF0">
        <w:rPr>
          <w:rFonts w:ascii="Times New Roman" w:hAnsi="Times New Roman"/>
          <w:iCs/>
          <w:sz w:val="22"/>
          <w:szCs w:val="22"/>
        </w:rPr>
        <w:t>ze środków Europejskiego Funduszu Społecznego PLUS w ramach Fundusze Europejskie dla Pomorza na lata 2021-2027</w:t>
      </w:r>
      <w:r w:rsidRPr="00500AF0">
        <w:rPr>
          <w:rFonts w:ascii="Times New Roman" w:hAnsi="Times New Roman"/>
          <w:iCs/>
          <w:sz w:val="22"/>
          <w:szCs w:val="22"/>
        </w:rPr>
        <w:t>, zwanego dalej projektem.</w:t>
      </w:r>
    </w:p>
    <w:p w14:paraId="32F01633" w14:textId="77777777" w:rsidR="00227472" w:rsidRPr="00500AF0" w:rsidRDefault="00227472" w:rsidP="00500AF0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2"/>
          <w:lang w:eastAsia="x-none"/>
        </w:rPr>
      </w:pPr>
      <w:r w:rsidRPr="00500AF0">
        <w:rPr>
          <w:rFonts w:ascii="Times New Roman" w:hAnsi="Times New Roman" w:cs="Times New Roman"/>
          <w:sz w:val="22"/>
          <w:lang w:eastAsia="x-none"/>
        </w:rPr>
        <w:t>Na mocy niniejszej umowy Wykonawca zobowiązuje się zrealizować na rzecz Zamawiającego prace w pełnym zakresie zgodnie z obowiązującymi przepisami i normami, zasadami współczesnej wiedzy technicznej i sztuki budowlanej, przepisami bhp i p.poż., ochrony środowiska oraz zapisami niniejszej umowy.</w:t>
      </w:r>
    </w:p>
    <w:p w14:paraId="5AC8F984" w14:textId="39025830" w:rsidR="00227472" w:rsidRPr="00500AF0" w:rsidRDefault="00227472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  <w:lang w:eastAsia="x-none"/>
        </w:rPr>
      </w:pPr>
    </w:p>
    <w:p w14:paraId="48BFF626" w14:textId="77777777" w:rsidR="00841579" w:rsidRPr="00500AF0" w:rsidRDefault="00841579" w:rsidP="00500AF0">
      <w:pPr>
        <w:pStyle w:val="Akapitzlist"/>
        <w:spacing w:line="276" w:lineRule="auto"/>
        <w:ind w:left="927" w:firstLine="0"/>
        <w:rPr>
          <w:rFonts w:ascii="Times New Roman" w:hAnsi="Times New Roman" w:cs="Times New Roman"/>
          <w:sz w:val="22"/>
          <w:lang w:eastAsia="x-none"/>
        </w:rPr>
      </w:pPr>
    </w:p>
    <w:p w14:paraId="669B45A4" w14:textId="77777777" w:rsidR="00F82B0B" w:rsidRPr="00500AF0" w:rsidRDefault="00F82B0B" w:rsidP="00500AF0">
      <w:pPr>
        <w:pStyle w:val="Nagwek5"/>
        <w:spacing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lastRenderedPageBreak/>
        <w:t>§ 2</w:t>
      </w:r>
    </w:p>
    <w:p w14:paraId="6DCB9318" w14:textId="0689AE1F" w:rsidR="00F82B0B" w:rsidRPr="00500AF0" w:rsidRDefault="00500AF0" w:rsidP="00500AF0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t>OŚWIADCZENIA I OBOWIĄZKI STRON</w:t>
      </w:r>
    </w:p>
    <w:p w14:paraId="26E71811" w14:textId="77777777" w:rsidR="00227472" w:rsidRPr="00500AF0" w:rsidRDefault="00227472" w:rsidP="00500AF0">
      <w:pPr>
        <w:numPr>
          <w:ilvl w:val="0"/>
          <w:numId w:val="26"/>
        </w:numPr>
        <w:tabs>
          <w:tab w:val="left" w:pos="567"/>
        </w:tabs>
        <w:spacing w:after="49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Do obowiązków Wykonawcy w ramach wykonanie przedmiotu umowy należy:</w:t>
      </w:r>
    </w:p>
    <w:p w14:paraId="0A931E9E" w14:textId="5159C32A" w:rsidR="00227472" w:rsidRPr="00500AF0" w:rsidRDefault="00227472" w:rsidP="00500AF0">
      <w:pPr>
        <w:numPr>
          <w:ilvl w:val="0"/>
          <w:numId w:val="27"/>
        </w:numPr>
        <w:tabs>
          <w:tab w:val="left" w:pos="851"/>
        </w:tabs>
        <w:spacing w:after="49" w:line="276" w:lineRule="auto"/>
        <w:ind w:left="851" w:right="171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Wykonanie robót budowlanych stanowiących przedmiot umowy w pełnym zakresie zgodnie </w:t>
      </w:r>
      <w:r w:rsidRPr="00500AF0">
        <w:rPr>
          <w:rFonts w:ascii="Times New Roman" w:hAnsi="Times New Roman" w:cs="Times New Roman"/>
          <w:sz w:val="22"/>
        </w:rPr>
        <w:br/>
        <w:t>z przepisami i normami, zasadami współczesnej wiedzy technicznej i sztuki budowlanej, przepisami bhp i p.poż, ochrony środowiska.</w:t>
      </w:r>
    </w:p>
    <w:p w14:paraId="490A5017" w14:textId="298605FE" w:rsidR="00227472" w:rsidRPr="00500AF0" w:rsidRDefault="00227472" w:rsidP="00500AF0">
      <w:pPr>
        <w:numPr>
          <w:ilvl w:val="0"/>
          <w:numId w:val="27"/>
        </w:numPr>
        <w:tabs>
          <w:tab w:val="left" w:pos="851"/>
        </w:tabs>
        <w:spacing w:after="12" w:line="276" w:lineRule="auto"/>
        <w:ind w:left="851" w:right="171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Ponoszenie opłat, które okażą się niezbędne do prowadzenia robót i prawidłowej realizacji przedmiotu zamówienia (tj. opłat za wszelkie uzgodnienia i opinie wynikające </w:t>
      </w:r>
      <w:r w:rsidRPr="00500AF0">
        <w:rPr>
          <w:rFonts w:ascii="Times New Roman" w:hAnsi="Times New Roman" w:cs="Times New Roman"/>
          <w:sz w:val="22"/>
        </w:rPr>
        <w:br/>
        <w:t>z obowiązujących przepisów).</w:t>
      </w:r>
    </w:p>
    <w:p w14:paraId="2BAF6124" w14:textId="6B726B8D" w:rsidR="00227472" w:rsidRPr="00500AF0" w:rsidRDefault="00227472" w:rsidP="00500AF0">
      <w:pPr>
        <w:numPr>
          <w:ilvl w:val="0"/>
          <w:numId w:val="27"/>
        </w:numPr>
        <w:tabs>
          <w:tab w:val="left" w:pos="851"/>
        </w:tabs>
        <w:spacing w:after="49" w:line="276" w:lineRule="auto"/>
        <w:ind w:left="851" w:right="171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Stosowanie wyłącznie nowych materiałów budowlanych najwyższej jakości z punktu widzenia rodzaju i funkcji obiektu budowlanego będącego przedmiotem zamówienia, dopuszczonych do stosowania w budownictwie, zaopatrzonych w wymagane aprobaty i certyfikaty, nieuszkodzonych, wolnych od praw i ciężarów osób trzecich, używanie ich zgodnie ze specyfikacją techniczną producenta, w warunkach odpowiednich do wykonania prac z użyciem tych materiałów.</w:t>
      </w:r>
    </w:p>
    <w:p w14:paraId="022E734E" w14:textId="77777777" w:rsidR="00227472" w:rsidRPr="00500AF0" w:rsidRDefault="00227472" w:rsidP="00500AF0">
      <w:pPr>
        <w:numPr>
          <w:ilvl w:val="0"/>
          <w:numId w:val="27"/>
        </w:numPr>
        <w:tabs>
          <w:tab w:val="left" w:pos="851"/>
        </w:tabs>
        <w:spacing w:after="14" w:line="276" w:lineRule="auto"/>
        <w:ind w:left="851" w:right="171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Rzetelne i terminowe wykonania przedmiotu zamówienia, </w:t>
      </w:r>
    </w:p>
    <w:p w14:paraId="4B0A26EA" w14:textId="77777777" w:rsidR="00227472" w:rsidRPr="00500AF0" w:rsidRDefault="00227472" w:rsidP="00500AF0">
      <w:pPr>
        <w:numPr>
          <w:ilvl w:val="0"/>
          <w:numId w:val="27"/>
        </w:numPr>
        <w:tabs>
          <w:tab w:val="left" w:pos="851"/>
        </w:tabs>
        <w:spacing w:after="49" w:line="276" w:lineRule="auto"/>
        <w:ind w:left="851" w:right="171" w:firstLine="0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Usuwanie wad stwierdzonych w przedmiocie umowy na własny koszt. </w:t>
      </w:r>
    </w:p>
    <w:p w14:paraId="5F83C5F6" w14:textId="77777777" w:rsidR="00227472" w:rsidRPr="00500AF0" w:rsidRDefault="00227472" w:rsidP="00500AF0">
      <w:pPr>
        <w:numPr>
          <w:ilvl w:val="0"/>
          <w:numId w:val="26"/>
        </w:numPr>
        <w:tabs>
          <w:tab w:val="left" w:pos="567"/>
        </w:tabs>
        <w:spacing w:after="49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Strony zobowiązują się do zachowania w tajemnicy wobec osób trzecich wszelkich informacji uzyskanych w trakcie realizacji umowy, stanowiących tajemnicę Zamawiającego. Postanowienie nie dotyczy informacji, które zostały ujawnione przez którąkolwiek ze stron umowy w wykonaniu obowiązku ich ujawnienia na podstawie obowiązujących przepisów prawa lub które były znane publicznie w momencie ich ujawnienia lub informacji o fakcie wykonania prac przez Wykonawcę na rzecz Zamawiającego. </w:t>
      </w:r>
    </w:p>
    <w:p w14:paraId="5D4E4EE0" w14:textId="77777777" w:rsidR="00227472" w:rsidRPr="00500AF0" w:rsidRDefault="00227472" w:rsidP="00500AF0">
      <w:pPr>
        <w:numPr>
          <w:ilvl w:val="0"/>
          <w:numId w:val="26"/>
        </w:numPr>
        <w:spacing w:after="49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będzie informował – w formie pisemnej – o wszelkich problemach i okolicznościach, które mogą wpłynąć na jakość i terminowość wykonywanych robót w ramach niniejszej umowy. </w:t>
      </w:r>
    </w:p>
    <w:p w14:paraId="2034BF6B" w14:textId="77777777" w:rsidR="00227472" w:rsidRPr="00500AF0" w:rsidRDefault="00227472" w:rsidP="00500AF0">
      <w:pPr>
        <w:numPr>
          <w:ilvl w:val="0"/>
          <w:numId w:val="26"/>
        </w:numPr>
        <w:spacing w:after="24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nie ponosi odpowiedzialności za zdarzenia w miejscu prowadzenia robót oraz składniki majątkowe Wykonawcy znajdujące się na froncie robót w trakcie realizacji przedmiotu umowy. </w:t>
      </w:r>
    </w:p>
    <w:p w14:paraId="22A02FC2" w14:textId="77777777" w:rsidR="00227472" w:rsidRPr="00500AF0" w:rsidRDefault="00227472" w:rsidP="00500AF0">
      <w:pPr>
        <w:numPr>
          <w:ilvl w:val="0"/>
          <w:numId w:val="26"/>
        </w:numPr>
        <w:spacing w:after="22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zobowiązany jest do utrzymania porządku na bieżąco w rejonie prowadzenia robót. </w:t>
      </w:r>
    </w:p>
    <w:p w14:paraId="7654EEAE" w14:textId="77777777" w:rsidR="00227472" w:rsidRPr="00500AF0" w:rsidRDefault="00227472" w:rsidP="00500AF0">
      <w:pPr>
        <w:numPr>
          <w:ilvl w:val="0"/>
          <w:numId w:val="26"/>
        </w:numPr>
        <w:spacing w:after="28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Wszelkie materiały budowlane w ramach realizacji umowy zobowiązany jest zabezpieczyć Wykonawca. </w:t>
      </w:r>
    </w:p>
    <w:p w14:paraId="335574CF" w14:textId="77777777" w:rsidR="00227472" w:rsidRPr="00500AF0" w:rsidRDefault="00227472" w:rsidP="00500AF0">
      <w:pPr>
        <w:numPr>
          <w:ilvl w:val="0"/>
          <w:numId w:val="26"/>
        </w:numPr>
        <w:spacing w:after="49" w:line="276" w:lineRule="auto"/>
        <w:ind w:left="567" w:right="171" w:hanging="567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oświadcza, że wszystkie osoby, które wykonywać będą prace na rzecz Zamawiającego posiadają: </w:t>
      </w:r>
    </w:p>
    <w:p w14:paraId="706EFCBE" w14:textId="77777777" w:rsidR="00227472" w:rsidRPr="00500AF0" w:rsidRDefault="00227472" w:rsidP="00500AF0">
      <w:pPr>
        <w:pStyle w:val="Akapitzlist"/>
        <w:numPr>
          <w:ilvl w:val="1"/>
          <w:numId w:val="28"/>
        </w:numPr>
        <w:spacing w:after="12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wymagane kwalifikacje i uprawnienia do wykonywania określonych prac, </w:t>
      </w:r>
    </w:p>
    <w:p w14:paraId="6CE2F32A" w14:textId="77777777" w:rsidR="00227472" w:rsidRPr="00500AF0" w:rsidRDefault="00227472" w:rsidP="00500AF0">
      <w:pPr>
        <w:numPr>
          <w:ilvl w:val="1"/>
          <w:numId w:val="28"/>
        </w:numPr>
        <w:spacing w:after="12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odbyte i udokumentowane szkolenia bhp oraz p. </w:t>
      </w:r>
      <w:proofErr w:type="spellStart"/>
      <w:r w:rsidRPr="00500AF0">
        <w:rPr>
          <w:rFonts w:ascii="Times New Roman" w:hAnsi="Times New Roman" w:cs="Times New Roman"/>
          <w:sz w:val="22"/>
        </w:rPr>
        <w:t>poż</w:t>
      </w:r>
      <w:proofErr w:type="spellEnd"/>
      <w:r w:rsidRPr="00500AF0">
        <w:rPr>
          <w:rFonts w:ascii="Times New Roman" w:hAnsi="Times New Roman" w:cs="Times New Roman"/>
          <w:sz w:val="22"/>
        </w:rPr>
        <w:t xml:space="preserve">, </w:t>
      </w:r>
    </w:p>
    <w:p w14:paraId="5997930F" w14:textId="77777777" w:rsidR="00227472" w:rsidRPr="00500AF0" w:rsidRDefault="00227472" w:rsidP="00500AF0">
      <w:pPr>
        <w:numPr>
          <w:ilvl w:val="1"/>
          <w:numId w:val="28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aktualne orzeczenia lekarskie i badania specjalistyczne wymagane do wykonywania prac, </w:t>
      </w:r>
    </w:p>
    <w:p w14:paraId="26F18995" w14:textId="77777777" w:rsidR="00227472" w:rsidRPr="00500AF0" w:rsidRDefault="00227472" w:rsidP="00500AF0">
      <w:pPr>
        <w:numPr>
          <w:ilvl w:val="1"/>
          <w:numId w:val="28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podstawę formalno-prawną do zatrudnienia przez Wykonawcę. </w:t>
      </w:r>
    </w:p>
    <w:p w14:paraId="1B37D885" w14:textId="77777777" w:rsidR="00227472" w:rsidRPr="00500AF0" w:rsidRDefault="00227472" w:rsidP="00500AF0">
      <w:pPr>
        <w:numPr>
          <w:ilvl w:val="0"/>
          <w:numId w:val="26"/>
        </w:numPr>
        <w:spacing w:after="49" w:line="276" w:lineRule="auto"/>
        <w:ind w:left="426" w:right="171" w:hanging="426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zobowiązuje się do: </w:t>
      </w:r>
    </w:p>
    <w:p w14:paraId="487A336B" w14:textId="77777777" w:rsidR="00227472" w:rsidRPr="00500AF0" w:rsidRDefault="00227472" w:rsidP="00500AF0">
      <w:pPr>
        <w:numPr>
          <w:ilvl w:val="1"/>
          <w:numId w:val="29"/>
        </w:numPr>
        <w:spacing w:after="14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zapewnienie sprzętu i materiałów i innych środków niezbędnych do wykonania prac, </w:t>
      </w:r>
    </w:p>
    <w:p w14:paraId="13136631" w14:textId="77777777" w:rsidR="00227472" w:rsidRPr="00500AF0" w:rsidRDefault="00227472" w:rsidP="00500AF0">
      <w:pPr>
        <w:numPr>
          <w:ilvl w:val="1"/>
          <w:numId w:val="29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dysponowanie potencjałem technicznym i osobami zdolnymi do wykonania prac, </w:t>
      </w:r>
    </w:p>
    <w:p w14:paraId="6A4422DD" w14:textId="77777777" w:rsidR="00227472" w:rsidRPr="00500AF0" w:rsidRDefault="00227472" w:rsidP="00500AF0">
      <w:pPr>
        <w:numPr>
          <w:ilvl w:val="1"/>
          <w:numId w:val="29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prowadzenia prac w sposób niestwarzający zagrożeń dla innych osób oraz wykonywania ich zgodnie z obowiązującymi przepisami i zasadami bhp oraz wymogami ochrony przeciwpożarowej, </w:t>
      </w:r>
    </w:p>
    <w:p w14:paraId="52FA79E9" w14:textId="77777777" w:rsidR="00227472" w:rsidRPr="00500AF0" w:rsidRDefault="00227472" w:rsidP="00500AF0">
      <w:pPr>
        <w:numPr>
          <w:ilvl w:val="1"/>
          <w:numId w:val="29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wstrzymania prac w całości lub w części w razie powstania zagrożenia do czasu usunięcia, </w:t>
      </w:r>
    </w:p>
    <w:p w14:paraId="6E23C29F" w14:textId="77777777" w:rsidR="00227472" w:rsidRPr="00500AF0" w:rsidRDefault="00227472" w:rsidP="00500AF0">
      <w:pPr>
        <w:numPr>
          <w:ilvl w:val="1"/>
          <w:numId w:val="29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niezwłocznego zgłoszenia Zamawiającemu każdego wypadku przy pracy, </w:t>
      </w:r>
    </w:p>
    <w:p w14:paraId="6CEE4BF0" w14:textId="77777777" w:rsidR="00227472" w:rsidRPr="00500AF0" w:rsidRDefault="00227472" w:rsidP="00500AF0">
      <w:pPr>
        <w:numPr>
          <w:ilvl w:val="1"/>
          <w:numId w:val="29"/>
        </w:numPr>
        <w:spacing w:after="27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współpracy z przedstawicielami Zamawiającego na rzecz zapewnienia bezpieczeństwa </w:t>
      </w:r>
      <w:r w:rsidRPr="00500AF0">
        <w:rPr>
          <w:rFonts w:ascii="Times New Roman" w:hAnsi="Times New Roman" w:cs="Times New Roman"/>
          <w:sz w:val="22"/>
        </w:rPr>
        <w:br/>
        <w:t xml:space="preserve">i ochrony zdrowia w trakcie wykonywania prac, </w:t>
      </w:r>
    </w:p>
    <w:p w14:paraId="0CE431E6" w14:textId="29A8A0C3" w:rsidR="00227472" w:rsidRPr="00500AF0" w:rsidRDefault="00227472" w:rsidP="00500AF0">
      <w:pPr>
        <w:numPr>
          <w:ilvl w:val="1"/>
          <w:numId w:val="29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lastRenderedPageBreak/>
        <w:t xml:space="preserve">niezwłocznego okazania na żądanie osoby uprawnionej przez Zamawiającego wszelkich dokumentów potwierdzających spełnienie wymagań określonych w ust. </w:t>
      </w:r>
      <w:r w:rsidR="00500AF0">
        <w:rPr>
          <w:rFonts w:ascii="Times New Roman" w:hAnsi="Times New Roman" w:cs="Times New Roman"/>
          <w:sz w:val="22"/>
        </w:rPr>
        <w:t>7</w:t>
      </w:r>
      <w:r w:rsidRPr="00500AF0">
        <w:rPr>
          <w:rFonts w:ascii="Times New Roman" w:hAnsi="Times New Roman" w:cs="Times New Roman"/>
          <w:sz w:val="22"/>
        </w:rPr>
        <w:t xml:space="preserve">. </w:t>
      </w:r>
    </w:p>
    <w:p w14:paraId="295AF3D6" w14:textId="77777777" w:rsidR="00227472" w:rsidRPr="00500AF0" w:rsidRDefault="00227472" w:rsidP="00500AF0">
      <w:pPr>
        <w:numPr>
          <w:ilvl w:val="0"/>
          <w:numId w:val="26"/>
        </w:numPr>
        <w:spacing w:after="49" w:line="276" w:lineRule="auto"/>
        <w:ind w:right="171" w:hanging="468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oświadcza, że: </w:t>
      </w:r>
    </w:p>
    <w:p w14:paraId="214923D3" w14:textId="77777777" w:rsidR="00227472" w:rsidRPr="00500AF0" w:rsidRDefault="00227472" w:rsidP="00500AF0">
      <w:pPr>
        <w:numPr>
          <w:ilvl w:val="1"/>
          <w:numId w:val="30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ponosi pełną odpowiedzialność za szkody wyrządzone Zamawiającemu i osobom trzecim, wynikające z realizacji przedmiotu umowy, </w:t>
      </w:r>
    </w:p>
    <w:p w14:paraId="0DF00948" w14:textId="77777777" w:rsidR="00227472" w:rsidRPr="00500AF0" w:rsidRDefault="00227472" w:rsidP="00500AF0">
      <w:pPr>
        <w:numPr>
          <w:ilvl w:val="1"/>
          <w:numId w:val="30"/>
        </w:numPr>
        <w:spacing w:after="49" w:line="276" w:lineRule="auto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ponosi wobec Zamawiającego pełną odpowiedzialność za roboty, które wykonuje przy pomocy podwykonawców. </w:t>
      </w:r>
    </w:p>
    <w:p w14:paraId="646BBAE2" w14:textId="77777777" w:rsidR="00F82B0B" w:rsidRPr="00500AF0" w:rsidRDefault="00F82B0B" w:rsidP="00500AF0">
      <w:pPr>
        <w:pStyle w:val="Nagwek5"/>
        <w:spacing w:before="240"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t>§ 3</w:t>
      </w:r>
    </w:p>
    <w:p w14:paraId="11BEAE47" w14:textId="2EA6A2B0" w:rsidR="00F82B0B" w:rsidRPr="00500AF0" w:rsidRDefault="00500AF0" w:rsidP="00500AF0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t>TERMIN ORAZ POZOSTAŁE WARUNKI REALIZACJI UMOWY</w:t>
      </w:r>
    </w:p>
    <w:p w14:paraId="5FC75E9E" w14:textId="77777777" w:rsidR="007738C1" w:rsidRPr="00500AF0" w:rsidRDefault="007738C1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124EECFB" w14:textId="67171EA2" w:rsidR="00227472" w:rsidRPr="00500AF0" w:rsidRDefault="00227472" w:rsidP="00500AF0">
      <w:pPr>
        <w:numPr>
          <w:ilvl w:val="0"/>
          <w:numId w:val="31"/>
        </w:numPr>
        <w:spacing w:after="49" w:line="276" w:lineRule="auto"/>
        <w:ind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Termin realizacji przedmiotu </w:t>
      </w:r>
      <w:r w:rsidR="00CF2AF0">
        <w:rPr>
          <w:rFonts w:ascii="Times New Roman" w:hAnsi="Times New Roman" w:cs="Times New Roman"/>
          <w:sz w:val="22"/>
        </w:rPr>
        <w:t>wynosi ……………. dni od dnia podpisania umowy</w:t>
      </w:r>
      <w:r w:rsidRPr="00500AF0">
        <w:rPr>
          <w:rFonts w:ascii="Times New Roman" w:hAnsi="Times New Roman" w:cs="Times New Roman"/>
          <w:b/>
          <w:sz w:val="22"/>
        </w:rPr>
        <w:t xml:space="preserve">.  </w:t>
      </w:r>
    </w:p>
    <w:p w14:paraId="3ED3023C" w14:textId="012F735F" w:rsidR="00227472" w:rsidRPr="00500AF0" w:rsidRDefault="00227472" w:rsidP="00500AF0">
      <w:pPr>
        <w:numPr>
          <w:ilvl w:val="0"/>
          <w:numId w:val="31"/>
        </w:numPr>
        <w:spacing w:line="276" w:lineRule="auto"/>
        <w:ind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Rozpoczęcie realizacji przedmiotu zamówienia nastąpi niezwłocznie po podpisaniu umowy </w:t>
      </w:r>
    </w:p>
    <w:p w14:paraId="38754460" w14:textId="77777777" w:rsidR="00227472" w:rsidRPr="00500AF0" w:rsidRDefault="00227472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47A664EA" w14:textId="409E5A1D" w:rsidR="00227472" w:rsidRPr="00500AF0" w:rsidRDefault="00227472" w:rsidP="00500AF0">
      <w:pPr>
        <w:pStyle w:val="Nagwek1"/>
      </w:pPr>
      <w:r w:rsidRPr="00500AF0">
        <w:t>§4</w:t>
      </w:r>
    </w:p>
    <w:p w14:paraId="557A51F4" w14:textId="47320C9E" w:rsidR="00227472" w:rsidRPr="00500AF0" w:rsidRDefault="00500AF0" w:rsidP="00500AF0">
      <w:pPr>
        <w:pStyle w:val="Nagwek1"/>
      </w:pPr>
      <w:r w:rsidRPr="00500AF0">
        <w:t>ODBIÓR PRZEDMIOTU UMOWY</w:t>
      </w:r>
    </w:p>
    <w:p w14:paraId="50A6DB86" w14:textId="77777777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Odbiór wykonanych robót będzie dokonany przez Zamawiającego lub powołane przez niego osoby przy udziale Wykonawcy w całości po zakończeniu wykonania przedmiotu umowy przez Wykonawcę.</w:t>
      </w:r>
    </w:p>
    <w:p w14:paraId="2C409460" w14:textId="77777777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Do dokonania odbioru końcowego Wykonawca przedłoży Zamawiającemu niezbędne i żądane przez niego dokumenty, w szczególności wymagane świadectwa jakości, atesty, itp., dotyczące odbieranych robót.</w:t>
      </w:r>
    </w:p>
    <w:p w14:paraId="4488E18B" w14:textId="77777777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Rozpoczęcie czynności odbioru końcowego nastąpi nie później niż w terminie 14 dni, licząc od daty zgłoszenia przez Wykonawcę gotowości do odbioru. Zamawiający powiadomi Wykonawcę o terminie odbioru.</w:t>
      </w:r>
    </w:p>
    <w:p w14:paraId="524173F3" w14:textId="0C13518F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określi przy odbiorze robót, termin usunięcia ewentualnych stwierdzonych wad </w:t>
      </w:r>
      <w:r w:rsidRPr="00500AF0">
        <w:rPr>
          <w:rFonts w:ascii="Times New Roman" w:hAnsi="Times New Roman" w:cs="Times New Roman"/>
          <w:sz w:val="22"/>
        </w:rPr>
        <w:br/>
        <w:t>lub usterek. Jeśli Zamawiający nie wyznaczy terminu usunięcia ewentualnych stwierdzonych wad lub usterek, Wykonawca usunie wady lub usterki ujawnione podczas odbioru terenu budowy niezwłocznie, nie później niż w terminie 14 dni od ich ujawnienia.</w:t>
      </w:r>
      <w:r w:rsidR="00500AF0">
        <w:rPr>
          <w:rFonts w:ascii="Times New Roman" w:hAnsi="Times New Roman" w:cs="Times New Roman"/>
          <w:sz w:val="22"/>
        </w:rPr>
        <w:t xml:space="preserve"> </w:t>
      </w:r>
      <w:r w:rsidRPr="00500AF0">
        <w:rPr>
          <w:rFonts w:ascii="Times New Roman" w:hAnsi="Times New Roman" w:cs="Times New Roman"/>
          <w:sz w:val="22"/>
        </w:rPr>
        <w:t>Jeśli Wykonawca nie dysponuje możliwością naprawienia wad lub usterek we wskazanym terminie, ze względu na brak odpowiedniego sprzętu, pracowników lub z innej przyczyny, zobowiązany jest zlecić wykonanie naprawy podmiotowi, który dokona naprawy zgodnie z postanowieniami Umowy, na koszt i ryzyko Wykonawcy. Po usunięciu stwierdzonych wad lub usterek strony powtórnie przystąpią do odbioru zgodnie z procedurą określoną w niniejszym paragrafie umowy.</w:t>
      </w:r>
    </w:p>
    <w:p w14:paraId="340A250B" w14:textId="77777777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Odbiór końcowy może nastąpić tylko wtedy, gdy Zamawiający lub osoby przez niego powołane </w:t>
      </w:r>
      <w:r w:rsidRPr="00500AF0">
        <w:rPr>
          <w:rFonts w:ascii="Times New Roman" w:hAnsi="Times New Roman" w:cs="Times New Roman"/>
          <w:sz w:val="22"/>
        </w:rPr>
        <w:br/>
        <w:t>nie stwierdzą żadnych wad czy usterek w przedmiocie odbioru.</w:t>
      </w:r>
    </w:p>
    <w:p w14:paraId="043BE2D4" w14:textId="77777777" w:rsidR="00227472" w:rsidRPr="00500AF0" w:rsidRDefault="00227472" w:rsidP="00500AF0">
      <w:pPr>
        <w:pStyle w:val="Akapitzlist"/>
        <w:numPr>
          <w:ilvl w:val="0"/>
          <w:numId w:val="33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Termin odbioru wykonanych robót wyznaczony przez Zamawiającego, stwierdzony będzie pisemnym protokołem odbioru robót, podpisanym przez Zamawiającego lub powołanych przez niego pracowników. W razie odmowy przystąpienia do sporządzenia protokołu odbioru robót przez Wykonawcę, Zamawiający samodzielnie sporządzi protokół odbioru robót, który będzie wiążący dla obu stron. W razie odmowy podpisania protokołu odbioru robót, Zamawiający samodzielnie podpisze protokół, ze wskazaniem przyczyn odmowy podpisania protokołu przez Wykonawcę.</w:t>
      </w:r>
    </w:p>
    <w:p w14:paraId="08798B9A" w14:textId="77777777" w:rsidR="00227472" w:rsidRPr="00500AF0" w:rsidRDefault="00227472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205713FC" w14:textId="77777777" w:rsidR="00227472" w:rsidRPr="00500AF0" w:rsidRDefault="00227472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575FDE4D" w14:textId="49FFD7DD" w:rsidR="00F82B0B" w:rsidRPr="00500AF0" w:rsidRDefault="00F82B0B" w:rsidP="00500AF0">
      <w:pPr>
        <w:pStyle w:val="Nagwek5"/>
        <w:spacing w:after="0"/>
        <w:ind w:left="0" w:firstLine="0"/>
        <w:rPr>
          <w:rFonts w:ascii="Times New Roman" w:eastAsia="Palatino Linotype" w:hAnsi="Times New Roman" w:cs="Times New Roman"/>
          <w:szCs w:val="22"/>
        </w:rPr>
      </w:pPr>
      <w:r w:rsidRPr="00500AF0">
        <w:rPr>
          <w:rFonts w:ascii="Times New Roman" w:hAnsi="Times New Roman" w:cs="Times New Roman"/>
          <w:szCs w:val="22"/>
        </w:rPr>
        <w:lastRenderedPageBreak/>
        <w:t xml:space="preserve">§ </w:t>
      </w:r>
      <w:r w:rsidR="00227472" w:rsidRPr="00500AF0">
        <w:rPr>
          <w:rFonts w:ascii="Times New Roman" w:eastAsia="Palatino Linotype" w:hAnsi="Times New Roman" w:cs="Times New Roman"/>
          <w:szCs w:val="22"/>
        </w:rPr>
        <w:t>5</w:t>
      </w:r>
    </w:p>
    <w:p w14:paraId="13E00E03" w14:textId="3E4CFCEC" w:rsidR="00F82B0B" w:rsidRPr="00500AF0" w:rsidRDefault="00500AF0" w:rsidP="00500AF0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WYNAGRODZENIE I WARUNKI PŁATNOŚCI</w:t>
      </w:r>
    </w:p>
    <w:p w14:paraId="420B81B7" w14:textId="2E23C409" w:rsidR="00EB6B32" w:rsidRPr="00500AF0" w:rsidRDefault="00EB6B32" w:rsidP="00500AF0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Zamawiający zobowiązany jest zapłacić Wykonawcy wynagrodzenie, wskazane w Formularzu Ofertowym, tj. (netto) ………………. zł plus obowiązujący podatek VAT, co stanowi kwotę (brutto) ……………………. zł (słownie brutto ………………..złotych).  </w:t>
      </w:r>
    </w:p>
    <w:p w14:paraId="4E7C2C89" w14:textId="094098F1" w:rsidR="00EB6B32" w:rsidRPr="00500AF0" w:rsidRDefault="00EB6B32" w:rsidP="00500AF0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Wynagrodzenie Wykonawcy uwzględnia wszelkie koszty ponoszone w związku  z wykonaniem przedmiotu umowy, a w szczególności: dostawy, usługi, usunięcie wad </w:t>
      </w:r>
      <w:r w:rsidR="002D2FF2" w:rsidRPr="00500AF0">
        <w:rPr>
          <w:rFonts w:ascii="Times New Roman" w:eastAsia="Calibri" w:hAnsi="Times New Roman"/>
          <w:sz w:val="22"/>
          <w:szCs w:val="22"/>
        </w:rPr>
        <w:t>i zapewnienia gwarancji jakości, a w tym koszty bezpośrednie (robocizny, materiałów, sprzętu i transportu), koszty pośrednie, podatki, inne należności publicznoprawne, inne obciążenia, wynikające z obowiązujących przepisów prawa, koszty organizacji robót, robót nieprzewidzianych - a niezbędnych do wykonania przedmiotu umowy, wszelkie inne wydatki oraz wszelkie ryzyka i zysk Wykonawcy</w:t>
      </w:r>
    </w:p>
    <w:p w14:paraId="42D3504D" w14:textId="32BDF3F2" w:rsidR="002D2FF2" w:rsidRPr="00500AF0" w:rsidRDefault="00EB6B32" w:rsidP="00500AF0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>Podstawę wystawienia faktury przez Wykonawcę stanowił będzie podpisany przez Zamawiającego bez uwag protokół odbioru przedmiotu umowy.</w:t>
      </w:r>
    </w:p>
    <w:p w14:paraId="03F4CAC9" w14:textId="2F0C8EB8" w:rsidR="002D2FF2" w:rsidRPr="00500AF0" w:rsidRDefault="002D2FF2" w:rsidP="00500AF0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Wynagrodzenie będzie płatne na podstawie faktury wystawionej przez Wykonawcę przelewem bankowym z rachunku Zamawiającego na rachunek Wykonawcy wskazany na fakturze, w terminie </w:t>
      </w:r>
      <w:r w:rsidR="00753359" w:rsidRPr="00500AF0">
        <w:rPr>
          <w:rFonts w:ascii="Times New Roman" w:eastAsia="Calibri" w:hAnsi="Times New Roman"/>
          <w:sz w:val="22"/>
          <w:szCs w:val="22"/>
        </w:rPr>
        <w:t>14</w:t>
      </w:r>
      <w:r w:rsidRPr="00500AF0">
        <w:rPr>
          <w:rFonts w:ascii="Times New Roman" w:eastAsia="Calibri" w:hAnsi="Times New Roman"/>
          <w:sz w:val="22"/>
          <w:szCs w:val="22"/>
        </w:rPr>
        <w:t xml:space="preserve"> dni od daty otrzymania prawidłowo wystawionej faktury</w:t>
      </w:r>
      <w:r w:rsidR="00753359" w:rsidRPr="00500AF0">
        <w:rPr>
          <w:rFonts w:ascii="Times New Roman" w:eastAsia="Calibri" w:hAnsi="Times New Roman"/>
          <w:sz w:val="22"/>
          <w:szCs w:val="22"/>
        </w:rPr>
        <w:t>.</w:t>
      </w:r>
    </w:p>
    <w:p w14:paraId="4D170569" w14:textId="6E3C25E3" w:rsidR="00EB6B32" w:rsidRPr="00500AF0" w:rsidRDefault="00EB6B32" w:rsidP="00500AF0">
      <w:pPr>
        <w:pStyle w:val="Nagwek2"/>
        <w:numPr>
          <w:ilvl w:val="0"/>
          <w:numId w:val="12"/>
        </w:numPr>
        <w:tabs>
          <w:tab w:val="left" w:pos="567"/>
        </w:tabs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>Za dzień zapłaty przyjmuje się dzień obciążenia rachunku bankowego Zamawiającego.</w:t>
      </w:r>
    </w:p>
    <w:p w14:paraId="07376E41" w14:textId="476DFF40" w:rsidR="00EB6B32" w:rsidRPr="00500AF0" w:rsidRDefault="00EB6B32" w:rsidP="00500AF0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Rachunek bankowym o którym mowa w ust. </w:t>
      </w:r>
      <w:r w:rsidR="00500AF0">
        <w:rPr>
          <w:rFonts w:ascii="Times New Roman" w:eastAsia="Calibri" w:hAnsi="Times New Roman"/>
          <w:sz w:val="22"/>
          <w:szCs w:val="22"/>
        </w:rPr>
        <w:t>2</w:t>
      </w:r>
      <w:r w:rsidRPr="00500AF0">
        <w:rPr>
          <w:rFonts w:ascii="Times New Roman" w:eastAsia="Calibri" w:hAnsi="Times New Roman"/>
          <w:sz w:val="22"/>
          <w:szCs w:val="22"/>
        </w:rPr>
        <w:t xml:space="preserve">  musi być zgodny z art. 96b ust. 3 pkt 13) ustawy z dnia 11.03.2004 r. o podatku od towarów i usług (Dz.U.2024.361 t.j.), tj. rachunek bankowy musi być ujawniony w prowadzonym przez Szefa Krajowej Administracji Skarbowej elektronicznym wykazie podmiotów (tzw. „Biała lista podatników VAT”).</w:t>
      </w:r>
    </w:p>
    <w:p w14:paraId="748D76AC" w14:textId="1CCC3D29" w:rsidR="00EB6B32" w:rsidRPr="00500AF0" w:rsidRDefault="00EB6B32" w:rsidP="00500AF0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>Zamawiający zastrzega sobie prawo do uregulowania wynagrodzenia należnego Wykonawcy w ramach mechanizmu podzielonej płatności, przewidzianego w przepisach ustawy z dnia 11 marca 2004 r. o podatku od towarów i usług (Dz.U.2024.361 t.j.),</w:t>
      </w:r>
    </w:p>
    <w:p w14:paraId="19136D34" w14:textId="538EFD2A" w:rsidR="00EB6B32" w:rsidRPr="00500AF0" w:rsidRDefault="00EB6B32" w:rsidP="00500AF0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W przypadku, gdy rachunek bankowy, wskazany przez Wykonawcę, nie spełnia warunków określonych w ust. </w:t>
      </w:r>
      <w:r w:rsidR="00500AF0">
        <w:rPr>
          <w:rFonts w:ascii="Times New Roman" w:eastAsia="Calibri" w:hAnsi="Times New Roman"/>
          <w:sz w:val="22"/>
          <w:szCs w:val="22"/>
        </w:rPr>
        <w:t>4</w:t>
      </w:r>
      <w:r w:rsidRPr="00500AF0">
        <w:rPr>
          <w:rFonts w:ascii="Times New Roman" w:eastAsia="Calibri" w:hAnsi="Times New Roman"/>
          <w:sz w:val="22"/>
          <w:szCs w:val="22"/>
        </w:rPr>
        <w:t xml:space="preserve"> lub uniemożliwia dokonanie płatności w ramach mechanizmu podzielonej płatności, opóźnienie w dokonaniu płatności w terminie określonym w umowie, powstałe wskutek braku możliwości realizacji przez Zamawiającego płatności wynagrodzenia z zastosowaniem mechanizmu podzielonej płatności, bądź dokonania płatności na rachunek bankowy zawarty w wykazie podmiotów, o których mowa w art. 96b ustawy z dnia 11 marca 2004 r. o podatku od towarów i usług (Dz.U.2024.361 t.j.), nie stanowi dla Wykonawcy podstawy do żądania od Zamawiającego jakichkolwiek odsetek, jak również innych rekompensat/ odszkodowań z tytułu dokonania nieterminowej zapłaty.</w:t>
      </w:r>
    </w:p>
    <w:p w14:paraId="67A04264" w14:textId="26F23978" w:rsidR="003A2A0E" w:rsidRDefault="00EB6B32" w:rsidP="00500AF0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hAnsi="Times New Roman"/>
          <w:sz w:val="22"/>
          <w:szCs w:val="22"/>
        </w:rPr>
      </w:pPr>
      <w:r w:rsidRPr="00500AF0">
        <w:rPr>
          <w:rFonts w:ascii="Times New Roman" w:eastAsia="Calibri" w:hAnsi="Times New Roman"/>
          <w:sz w:val="22"/>
          <w:szCs w:val="22"/>
        </w:rPr>
        <w:t xml:space="preserve">Fakturę należy wystawić na dane: Nabywca: Gmina Smętowo Graniczne, ul. </w:t>
      </w:r>
      <w:r w:rsidRPr="00500AF0">
        <w:rPr>
          <w:rFonts w:ascii="Times New Roman" w:hAnsi="Times New Roman"/>
          <w:sz w:val="22"/>
          <w:szCs w:val="22"/>
        </w:rPr>
        <w:t>Dworcowa 10, 83-230 Smętowo Graniczne NIP: 592 100 38 23, Odbiorca -  Centrum Usług Wspólnych w Gminie Smętowo Graniczne, Kociewska 3, 83-230 Smętowo Graniczne.</w:t>
      </w:r>
    </w:p>
    <w:p w14:paraId="06626A70" w14:textId="77777777" w:rsidR="00500AF0" w:rsidRPr="00500AF0" w:rsidRDefault="00500AF0" w:rsidP="00500AF0">
      <w:pPr>
        <w:rPr>
          <w:lang w:eastAsia="x-none"/>
        </w:rPr>
      </w:pPr>
    </w:p>
    <w:p w14:paraId="533E1D30" w14:textId="77777777" w:rsidR="007D5365" w:rsidRPr="00500AF0" w:rsidRDefault="007D5365" w:rsidP="00500AF0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b/>
          <w:sz w:val="22"/>
        </w:rPr>
        <w:t>§6</w:t>
      </w:r>
    </w:p>
    <w:p w14:paraId="10F289F1" w14:textId="77777777" w:rsidR="007D5365" w:rsidRPr="00500AF0" w:rsidRDefault="007D5365" w:rsidP="00500AF0">
      <w:pPr>
        <w:pStyle w:val="Nagwek1"/>
      </w:pPr>
      <w:r w:rsidRPr="00500AF0">
        <w:t>PRZEDSTAWICIELE</w:t>
      </w:r>
    </w:p>
    <w:p w14:paraId="43A28B50" w14:textId="14409828" w:rsidR="007D5365" w:rsidRPr="00500AF0" w:rsidRDefault="007D5365" w:rsidP="00500AF0">
      <w:pPr>
        <w:pStyle w:val="Akapitzlist"/>
        <w:numPr>
          <w:ilvl w:val="0"/>
          <w:numId w:val="35"/>
        </w:numPr>
        <w:spacing w:before="120" w:after="120" w:line="276" w:lineRule="auto"/>
        <w:ind w:left="284" w:hanging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Osobą odpowiedzialną za realizację umowy, odbioru robót oraz wydawania Wykonawcy wszelkich poleceń związanych z jakością wykonywanych robót z ramienia Zamawiającego jest: </w:t>
      </w:r>
      <w:r w:rsidR="00500AF0">
        <w:rPr>
          <w:rFonts w:ascii="Times New Roman" w:hAnsi="Times New Roman" w:cs="Times New Roman"/>
          <w:sz w:val="22"/>
        </w:rPr>
        <w:t>…………….</w:t>
      </w:r>
      <w:r w:rsidRPr="00500AF0">
        <w:rPr>
          <w:rFonts w:ascii="Times New Roman" w:hAnsi="Times New Roman" w:cs="Times New Roman"/>
          <w:sz w:val="22"/>
        </w:rPr>
        <w:t xml:space="preserve"> tel. </w:t>
      </w:r>
      <w:r w:rsidR="00500AF0">
        <w:rPr>
          <w:rFonts w:ascii="Times New Roman" w:hAnsi="Times New Roman" w:cs="Times New Roman"/>
          <w:sz w:val="22"/>
        </w:rPr>
        <w:t>………</w:t>
      </w:r>
      <w:r w:rsidRPr="00500AF0">
        <w:rPr>
          <w:rFonts w:ascii="Times New Roman" w:hAnsi="Times New Roman" w:cs="Times New Roman"/>
          <w:sz w:val="22"/>
        </w:rPr>
        <w:t xml:space="preserve"> email: </w:t>
      </w:r>
      <w:r w:rsidR="00500AF0">
        <w:rPr>
          <w:rFonts w:ascii="Times New Roman" w:hAnsi="Times New Roman" w:cs="Times New Roman"/>
          <w:sz w:val="22"/>
        </w:rPr>
        <w:t>……….</w:t>
      </w:r>
    </w:p>
    <w:p w14:paraId="4DC74EB5" w14:textId="4FA97FE5" w:rsidR="007D5365" w:rsidRDefault="007D5365" w:rsidP="00500AF0">
      <w:pPr>
        <w:pStyle w:val="Akapitzlist"/>
        <w:numPr>
          <w:ilvl w:val="0"/>
          <w:numId w:val="35"/>
        </w:numPr>
        <w:spacing w:after="49" w:line="276" w:lineRule="auto"/>
        <w:ind w:left="284" w:hanging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Osobą odpowiedzialną </w:t>
      </w:r>
      <w:r w:rsidRPr="00500AF0">
        <w:rPr>
          <w:rFonts w:ascii="Times New Roman" w:hAnsi="Times New Roman" w:cs="Times New Roman"/>
          <w:sz w:val="22"/>
        </w:rPr>
        <w:tab/>
        <w:t xml:space="preserve">za </w:t>
      </w:r>
      <w:r w:rsidRPr="00500AF0">
        <w:rPr>
          <w:rFonts w:ascii="Times New Roman" w:hAnsi="Times New Roman" w:cs="Times New Roman"/>
          <w:sz w:val="22"/>
        </w:rPr>
        <w:tab/>
        <w:t xml:space="preserve">realizację </w:t>
      </w:r>
      <w:r w:rsidRPr="00500AF0">
        <w:rPr>
          <w:rFonts w:ascii="Times New Roman" w:hAnsi="Times New Roman" w:cs="Times New Roman"/>
          <w:sz w:val="22"/>
        </w:rPr>
        <w:tab/>
        <w:t xml:space="preserve">umowy </w:t>
      </w:r>
      <w:r w:rsidRPr="00500AF0">
        <w:rPr>
          <w:rFonts w:ascii="Times New Roman" w:hAnsi="Times New Roman" w:cs="Times New Roman"/>
          <w:sz w:val="22"/>
        </w:rPr>
        <w:tab/>
        <w:t xml:space="preserve">z </w:t>
      </w:r>
      <w:r w:rsidRPr="00500AF0">
        <w:rPr>
          <w:rFonts w:ascii="Times New Roman" w:hAnsi="Times New Roman" w:cs="Times New Roman"/>
          <w:sz w:val="22"/>
        </w:rPr>
        <w:tab/>
        <w:t xml:space="preserve">ramienia Wykonawcy jest: </w:t>
      </w:r>
      <w:r w:rsidR="00500AF0">
        <w:rPr>
          <w:rFonts w:ascii="Times New Roman" w:hAnsi="Times New Roman" w:cs="Times New Roman"/>
          <w:sz w:val="22"/>
        </w:rPr>
        <w:t>…….</w:t>
      </w:r>
      <w:r w:rsidRPr="00500AF0">
        <w:rPr>
          <w:rFonts w:ascii="Times New Roman" w:hAnsi="Times New Roman" w:cs="Times New Roman"/>
          <w:sz w:val="22"/>
        </w:rPr>
        <w:t xml:space="preserve"> tel. </w:t>
      </w:r>
      <w:r w:rsidR="00500AF0">
        <w:rPr>
          <w:rFonts w:ascii="Times New Roman" w:hAnsi="Times New Roman" w:cs="Times New Roman"/>
          <w:sz w:val="22"/>
        </w:rPr>
        <w:t>……….</w:t>
      </w:r>
      <w:r w:rsidRPr="00500AF0">
        <w:rPr>
          <w:rFonts w:ascii="Times New Roman" w:hAnsi="Times New Roman" w:cs="Times New Roman"/>
          <w:sz w:val="22"/>
        </w:rPr>
        <w:t xml:space="preserve"> email: </w:t>
      </w:r>
      <w:r w:rsidR="00500AF0">
        <w:rPr>
          <w:rFonts w:ascii="Times New Roman" w:hAnsi="Times New Roman" w:cs="Times New Roman"/>
          <w:sz w:val="22"/>
        </w:rPr>
        <w:t>………….</w:t>
      </w:r>
      <w:r w:rsidRPr="00500AF0">
        <w:rPr>
          <w:rFonts w:ascii="Times New Roman" w:hAnsi="Times New Roman" w:cs="Times New Roman"/>
          <w:sz w:val="22"/>
        </w:rPr>
        <w:t xml:space="preserve">   </w:t>
      </w:r>
    </w:p>
    <w:p w14:paraId="14513E9C" w14:textId="77777777" w:rsidR="00500AF0" w:rsidRDefault="00500AF0" w:rsidP="00500AF0">
      <w:pPr>
        <w:spacing w:after="49" w:line="276" w:lineRule="auto"/>
        <w:rPr>
          <w:rFonts w:ascii="Times New Roman" w:hAnsi="Times New Roman" w:cs="Times New Roman"/>
          <w:sz w:val="22"/>
        </w:rPr>
      </w:pPr>
    </w:p>
    <w:p w14:paraId="2111D9C5" w14:textId="77777777" w:rsidR="00500AF0" w:rsidRDefault="00500AF0" w:rsidP="00500AF0">
      <w:pPr>
        <w:spacing w:after="49" w:line="276" w:lineRule="auto"/>
        <w:rPr>
          <w:rFonts w:ascii="Times New Roman" w:hAnsi="Times New Roman" w:cs="Times New Roman"/>
          <w:sz w:val="22"/>
        </w:rPr>
      </w:pPr>
    </w:p>
    <w:p w14:paraId="4B3B74D6" w14:textId="77777777" w:rsidR="00500AF0" w:rsidRDefault="00500AF0" w:rsidP="00500AF0">
      <w:pPr>
        <w:spacing w:after="49" w:line="276" w:lineRule="auto"/>
        <w:rPr>
          <w:rFonts w:ascii="Times New Roman" w:hAnsi="Times New Roman" w:cs="Times New Roman"/>
          <w:sz w:val="22"/>
        </w:rPr>
      </w:pPr>
    </w:p>
    <w:p w14:paraId="29BF40BF" w14:textId="77777777" w:rsidR="00500AF0" w:rsidRPr="00500AF0" w:rsidRDefault="00500AF0" w:rsidP="00500AF0">
      <w:pPr>
        <w:spacing w:after="49" w:line="276" w:lineRule="auto"/>
        <w:rPr>
          <w:rFonts w:ascii="Times New Roman" w:hAnsi="Times New Roman" w:cs="Times New Roman"/>
          <w:sz w:val="22"/>
        </w:rPr>
      </w:pPr>
    </w:p>
    <w:p w14:paraId="72235D01" w14:textId="77777777" w:rsidR="007D5365" w:rsidRPr="00500AF0" w:rsidRDefault="007D5365" w:rsidP="00500AF0">
      <w:pPr>
        <w:pStyle w:val="Nagwek1"/>
        <w:ind w:left="567" w:right="499" w:hanging="425"/>
      </w:pPr>
    </w:p>
    <w:p w14:paraId="51B3D4BE" w14:textId="77777777" w:rsidR="007D5365" w:rsidRPr="00500AF0" w:rsidRDefault="007D5365" w:rsidP="00500AF0">
      <w:pPr>
        <w:pStyle w:val="Nagwek1"/>
      </w:pPr>
      <w:r w:rsidRPr="00500AF0">
        <w:lastRenderedPageBreak/>
        <w:t>§7</w:t>
      </w:r>
    </w:p>
    <w:p w14:paraId="7AF54DB8" w14:textId="77777777" w:rsidR="007D5365" w:rsidRPr="00500AF0" w:rsidRDefault="007D5365" w:rsidP="00500AF0">
      <w:pPr>
        <w:pStyle w:val="Nagwek1"/>
      </w:pPr>
      <w:r w:rsidRPr="00500AF0">
        <w:t>RĘKOJMIA I GWARANCJA</w:t>
      </w:r>
    </w:p>
    <w:p w14:paraId="2FB37DBC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Wykonawca jest odpowiedzialny za wady powstałe w okresie gwarancji i rękojmi, na zasadach określonych w niniejszej umowie i w przepisach ustawy z dnia 23 kwietnia 1964 r. Kodeks cywilny (</w:t>
      </w:r>
      <w:proofErr w:type="spellStart"/>
      <w:r w:rsidRPr="00500AF0">
        <w:rPr>
          <w:rFonts w:ascii="Times New Roman" w:hAnsi="Times New Roman" w:cs="Times New Roman"/>
          <w:sz w:val="22"/>
        </w:rPr>
        <w:t>t.j</w:t>
      </w:r>
      <w:proofErr w:type="spellEnd"/>
      <w:r w:rsidRPr="00500AF0">
        <w:rPr>
          <w:rFonts w:ascii="Times New Roman" w:hAnsi="Times New Roman" w:cs="Times New Roman"/>
          <w:sz w:val="22"/>
        </w:rPr>
        <w:t>. Dz. U. z 2023 r., poz. 1610 ze zm.).</w:t>
      </w:r>
    </w:p>
    <w:p w14:paraId="13EB72BC" w14:textId="132B6F31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na wykonane roboty budowlane i wbudowane materiały udziela Zamawiającemu </w:t>
      </w:r>
      <w:r w:rsidR="00CF2AF0">
        <w:rPr>
          <w:rFonts w:ascii="Times New Roman" w:hAnsi="Times New Roman" w:cs="Times New Roman"/>
          <w:sz w:val="22"/>
        </w:rPr>
        <w:t xml:space="preserve">…………. </w:t>
      </w:r>
      <w:r w:rsidRPr="00500AF0">
        <w:rPr>
          <w:rFonts w:ascii="Times New Roman" w:hAnsi="Times New Roman" w:cs="Times New Roman"/>
          <w:sz w:val="22"/>
        </w:rPr>
        <w:t>miesięcznej gwarancji i rękojmi licząc od dnia następnego po dniu podpisania (bez uwag) protokołu odbioru końcowego robót budowlanych.</w:t>
      </w:r>
    </w:p>
    <w:p w14:paraId="4A9D5D2E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może dochodzić roszczeń z tytułu gwarancji jakości także po okresie określonym w ust. 2, jeżeli zgłosił wadę przed upływem tego okresu. </w:t>
      </w:r>
    </w:p>
    <w:p w14:paraId="120C811C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przystąpi do wykonania napraw gwarancyjnych niezwłocznie, lecz nie później </w:t>
      </w:r>
      <w:r w:rsidRPr="00500AF0">
        <w:rPr>
          <w:rFonts w:ascii="Times New Roman" w:hAnsi="Times New Roman" w:cs="Times New Roman"/>
          <w:sz w:val="22"/>
        </w:rPr>
        <w:br/>
        <w:t xml:space="preserve">niż w terminie 14 dni licząc od daty pisemnego zgłoszenia wad. W przypadku wystąpienia wad zagrażających bezpieczeństwu ruchu kołowego oraz pieszego Wykonawca zapewni zabezpieczenie oraz oznakowanie niezwłocznie po wezwaniu Zamawiającego, lecz nie później niż w terminie 12 godzin licząc od godziny skutecznego powiadomienia. Wykonawca usunie wady w terminie wyznaczonym przez Zamawiającego. </w:t>
      </w:r>
    </w:p>
    <w:p w14:paraId="04C1C905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nie może odmówić usunięcia wad bez względu na związane z tym koszty. </w:t>
      </w:r>
    </w:p>
    <w:p w14:paraId="194980FD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 razie nieusunięcia wad i usterek w wyznaczonym terminie, Zamawiający może usunąć je na koszt Wykonawcy z zachowaniem swoich praw wynikających z gwarancji. Zamawiający powiadomi pisemnie Wykonawcę o skorzystaniu z powyższego uprawnienia. </w:t>
      </w:r>
    </w:p>
    <w:p w14:paraId="33E617EB" w14:textId="77777777" w:rsidR="007D5365" w:rsidRPr="00500AF0" w:rsidRDefault="007D5365" w:rsidP="00500AF0">
      <w:pPr>
        <w:pStyle w:val="Akapitzlist"/>
        <w:numPr>
          <w:ilvl w:val="0"/>
          <w:numId w:val="14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 okresie rękojmi i gwarancji Wykonawca zobowiązany jest do pisemnego zawiadomienia, Zamawiającego, niezwłocznie o:</w:t>
      </w:r>
    </w:p>
    <w:p w14:paraId="1D305A14" w14:textId="77777777" w:rsidR="007D5365" w:rsidRPr="00500AF0" w:rsidRDefault="007D5365" w:rsidP="00500AF0">
      <w:pPr>
        <w:pStyle w:val="Akapitzlist"/>
        <w:numPr>
          <w:ilvl w:val="0"/>
          <w:numId w:val="15"/>
        </w:numPr>
        <w:tabs>
          <w:tab w:val="left" w:pos="567"/>
        </w:tabs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zmianie siedziby lub nazwy firmy Wykonawcy,</w:t>
      </w:r>
    </w:p>
    <w:p w14:paraId="62FC8496" w14:textId="77777777" w:rsidR="007D5365" w:rsidRPr="00500AF0" w:rsidRDefault="007D5365" w:rsidP="00500AF0">
      <w:pPr>
        <w:pStyle w:val="Akapitzlist"/>
        <w:numPr>
          <w:ilvl w:val="0"/>
          <w:numId w:val="15"/>
        </w:numPr>
        <w:tabs>
          <w:tab w:val="left" w:pos="567"/>
        </w:tabs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zmianie osób reprezentujących Wykonawcę,</w:t>
      </w:r>
    </w:p>
    <w:p w14:paraId="0C7747BC" w14:textId="77777777" w:rsidR="007D5365" w:rsidRPr="00500AF0" w:rsidRDefault="007D5365" w:rsidP="00500AF0">
      <w:pPr>
        <w:pStyle w:val="Akapitzlist"/>
        <w:numPr>
          <w:ilvl w:val="0"/>
          <w:numId w:val="15"/>
        </w:numPr>
        <w:tabs>
          <w:tab w:val="left" w:pos="567"/>
        </w:tabs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wszczęciu postępowania układowego, w którym uczestniczy Wykonawca,</w:t>
      </w:r>
    </w:p>
    <w:p w14:paraId="5707B796" w14:textId="77777777" w:rsidR="007D5365" w:rsidRPr="00500AF0" w:rsidRDefault="007D5365" w:rsidP="00500AF0">
      <w:pPr>
        <w:pStyle w:val="Akapitzlist"/>
        <w:numPr>
          <w:ilvl w:val="0"/>
          <w:numId w:val="15"/>
        </w:numPr>
        <w:tabs>
          <w:tab w:val="left" w:pos="567"/>
        </w:tabs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ogłoszeniu likwidacji firmy Wykonawcy,</w:t>
      </w:r>
    </w:p>
    <w:p w14:paraId="5E1AC97C" w14:textId="77777777" w:rsidR="007D5365" w:rsidRPr="00500AF0" w:rsidRDefault="007D5365" w:rsidP="00500AF0">
      <w:pPr>
        <w:pStyle w:val="Akapitzlist"/>
        <w:numPr>
          <w:ilvl w:val="0"/>
          <w:numId w:val="15"/>
        </w:numPr>
        <w:tabs>
          <w:tab w:val="left" w:pos="567"/>
        </w:tabs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zawieszeniu działalności firmy Wykonawcy.</w:t>
      </w:r>
    </w:p>
    <w:p w14:paraId="44B08BA3" w14:textId="77777777" w:rsidR="007D5365" w:rsidRPr="00500AF0" w:rsidRDefault="007D5365" w:rsidP="00500AF0">
      <w:pPr>
        <w:spacing w:after="23" w:line="276" w:lineRule="auto"/>
        <w:ind w:left="1200" w:firstLine="0"/>
        <w:rPr>
          <w:rFonts w:ascii="Times New Roman" w:hAnsi="Times New Roman" w:cs="Times New Roman"/>
          <w:sz w:val="22"/>
        </w:rPr>
      </w:pPr>
    </w:p>
    <w:p w14:paraId="43E9D424" w14:textId="77777777" w:rsidR="007D5365" w:rsidRPr="00500AF0" w:rsidRDefault="007D5365" w:rsidP="00500AF0">
      <w:pPr>
        <w:spacing w:after="122" w:line="276" w:lineRule="auto"/>
        <w:ind w:left="0" w:firstLine="0"/>
        <w:jc w:val="center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b/>
          <w:sz w:val="22"/>
        </w:rPr>
        <w:t>§8</w:t>
      </w:r>
    </w:p>
    <w:p w14:paraId="7C7C4071" w14:textId="77777777" w:rsidR="007D5365" w:rsidRPr="00500AF0" w:rsidRDefault="007D5365" w:rsidP="00500AF0">
      <w:pPr>
        <w:pStyle w:val="Nagwek1"/>
      </w:pPr>
      <w:r w:rsidRPr="00500AF0">
        <w:t>KARY UMOWNE I ODSZKODOWANIA</w:t>
      </w:r>
    </w:p>
    <w:p w14:paraId="45C12750" w14:textId="77777777" w:rsidR="007D5365" w:rsidRPr="00500AF0" w:rsidRDefault="007D5365" w:rsidP="00500AF0">
      <w:pPr>
        <w:numPr>
          <w:ilvl w:val="0"/>
          <w:numId w:val="16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zapłaci Zamawiającemu następujące kary umowne: </w:t>
      </w:r>
    </w:p>
    <w:p w14:paraId="1E0DF012" w14:textId="36F7A555" w:rsidR="007D5365" w:rsidRPr="00500AF0" w:rsidRDefault="007D5365" w:rsidP="00500AF0">
      <w:pPr>
        <w:numPr>
          <w:ilvl w:val="1"/>
          <w:numId w:val="16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 zwłokę w wykonaniu przedmiotu umowy w stosunku do terminu określonego w § </w:t>
      </w:r>
      <w:r w:rsidR="00500AF0">
        <w:rPr>
          <w:rFonts w:ascii="Times New Roman" w:hAnsi="Times New Roman" w:cs="Times New Roman"/>
          <w:sz w:val="22"/>
        </w:rPr>
        <w:t>3</w:t>
      </w:r>
      <w:r w:rsidRPr="00500AF0">
        <w:rPr>
          <w:rFonts w:ascii="Times New Roman" w:hAnsi="Times New Roman" w:cs="Times New Roman"/>
          <w:sz w:val="22"/>
        </w:rPr>
        <w:t xml:space="preserve"> ust. 1 umowy - w wysokości 0,1 % wynagrodzenia umownego brutto, o którym mowa w § 5 ust. 1 - za każdy dzień zwłoki,</w:t>
      </w:r>
    </w:p>
    <w:p w14:paraId="17BFAB5F" w14:textId="77777777" w:rsidR="007D5365" w:rsidRPr="00500AF0" w:rsidRDefault="007D5365" w:rsidP="00500AF0">
      <w:pPr>
        <w:numPr>
          <w:ilvl w:val="1"/>
          <w:numId w:val="16"/>
        </w:numPr>
        <w:spacing w:after="28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za zwłokę w usunięciu wad stwierdzonych przy odbiorze lub w okresie rękojmi i gwarancji za wady w stosunku do terminu wyznaczonego przez Zamawiającego lub wynikającego z postanowień umowy - w wysokości 0,5 % wynagrodzenia umownego brutto, o którym mowa w § 5 ust. 1, za każdy dzień zwłoki,</w:t>
      </w:r>
    </w:p>
    <w:p w14:paraId="2F1E2445" w14:textId="77777777" w:rsidR="007D5365" w:rsidRPr="00500AF0" w:rsidRDefault="007D5365" w:rsidP="00500AF0">
      <w:pPr>
        <w:numPr>
          <w:ilvl w:val="1"/>
          <w:numId w:val="16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za odstąpienie od umowy z przyczyn zawinionych przez Wykonawcę – w wysokości 20% wynagrodzenia umownego brutto, o którym mowa w §5 ust. 1 niniejszej umowy.</w:t>
      </w:r>
    </w:p>
    <w:p w14:paraId="32622CDB" w14:textId="77777777" w:rsidR="007D5365" w:rsidRPr="00500AF0" w:rsidRDefault="007D5365" w:rsidP="00500AF0">
      <w:pPr>
        <w:numPr>
          <w:ilvl w:val="0"/>
          <w:numId w:val="16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może potrącić przysługujące mu wierzytelności z tytułu kar umownych z wierzytelności Wykonawcy z tytułu należnego mu wynagrodzenia, choćby wierzytelności te nie były jeszcze wymagalne. Wykonawca wyraża zgodę na potracenie kar umownych z przysługującego mu wynagrodzenia. </w:t>
      </w:r>
    </w:p>
    <w:p w14:paraId="7B5F9377" w14:textId="77777777" w:rsidR="007D5365" w:rsidRPr="00500AF0" w:rsidRDefault="007D5365" w:rsidP="00500AF0">
      <w:pPr>
        <w:numPr>
          <w:ilvl w:val="0"/>
          <w:numId w:val="16"/>
        </w:numPr>
        <w:spacing w:after="106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zastrzega sobie prawo dochodzenia odszkodowania przewyższającego wysokość powyżej określonych kar umownych na zasadach ogólnych Kodeksu cywilnego. </w:t>
      </w:r>
    </w:p>
    <w:p w14:paraId="1CA92821" w14:textId="77777777" w:rsidR="007D5365" w:rsidRPr="00500AF0" w:rsidRDefault="007D5365" w:rsidP="00500AF0">
      <w:pPr>
        <w:pStyle w:val="Akapitzlist"/>
        <w:numPr>
          <w:ilvl w:val="0"/>
          <w:numId w:val="16"/>
        </w:numPr>
        <w:spacing w:after="16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lastRenderedPageBreak/>
        <w:t xml:space="preserve">W innych przypadkach niż określone w ust. 1 Zamawiający jest uprawniony do dochodzenia odszkodowania na zasadach ogólnych wskazanych w Kodeksie cywilnym z tytułu niewykonanie lub nienależytego wykonania umowy. </w:t>
      </w:r>
    </w:p>
    <w:p w14:paraId="2075430C" w14:textId="77777777" w:rsidR="007D5365" w:rsidRPr="00500AF0" w:rsidRDefault="007D5365" w:rsidP="00500AF0">
      <w:pPr>
        <w:pStyle w:val="Akapitzlist"/>
        <w:numPr>
          <w:ilvl w:val="0"/>
          <w:numId w:val="16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Łączna maksymalna wartość kar umownych wynosi 30% wysokości wynagrodzenia brutto określonego w § 5 ust.1 niniejszej umowy.</w:t>
      </w:r>
    </w:p>
    <w:p w14:paraId="4D99DAA8" w14:textId="77777777" w:rsidR="007D5365" w:rsidRPr="00500AF0" w:rsidRDefault="007D5365" w:rsidP="00500AF0">
      <w:pPr>
        <w:spacing w:after="106" w:line="276" w:lineRule="auto"/>
        <w:ind w:left="811" w:firstLine="0"/>
        <w:rPr>
          <w:rFonts w:ascii="Times New Roman" w:hAnsi="Times New Roman" w:cs="Times New Roman"/>
          <w:sz w:val="22"/>
        </w:rPr>
      </w:pPr>
    </w:p>
    <w:p w14:paraId="22663AD2" w14:textId="77777777" w:rsidR="007D5365" w:rsidRPr="00500AF0" w:rsidRDefault="007D5365" w:rsidP="00500AF0">
      <w:pPr>
        <w:keepNext/>
        <w:keepLines/>
        <w:spacing w:after="18" w:line="276" w:lineRule="auto"/>
        <w:ind w:left="0" w:right="6" w:firstLine="0"/>
        <w:jc w:val="center"/>
        <w:outlineLvl w:val="0"/>
        <w:rPr>
          <w:rFonts w:ascii="Times New Roman" w:hAnsi="Times New Roman" w:cs="Times New Roman"/>
          <w:b/>
          <w:sz w:val="22"/>
        </w:rPr>
      </w:pPr>
      <w:r w:rsidRPr="00500AF0">
        <w:rPr>
          <w:rFonts w:ascii="Times New Roman" w:hAnsi="Times New Roman" w:cs="Times New Roman"/>
          <w:b/>
          <w:sz w:val="22"/>
        </w:rPr>
        <w:t>§9</w:t>
      </w:r>
    </w:p>
    <w:p w14:paraId="46EB5152" w14:textId="77777777" w:rsidR="007D5365" w:rsidRPr="00500AF0" w:rsidRDefault="007D5365" w:rsidP="00500AF0">
      <w:pPr>
        <w:keepNext/>
        <w:keepLines/>
        <w:spacing w:after="18" w:line="276" w:lineRule="auto"/>
        <w:ind w:left="0" w:right="6" w:firstLine="0"/>
        <w:jc w:val="center"/>
        <w:outlineLvl w:val="0"/>
        <w:rPr>
          <w:rFonts w:ascii="Times New Roman" w:hAnsi="Times New Roman" w:cs="Times New Roman"/>
          <w:b/>
          <w:sz w:val="22"/>
        </w:rPr>
      </w:pPr>
      <w:r w:rsidRPr="00500AF0">
        <w:rPr>
          <w:rFonts w:ascii="Times New Roman" w:hAnsi="Times New Roman" w:cs="Times New Roman"/>
          <w:b/>
          <w:sz w:val="22"/>
        </w:rPr>
        <w:t xml:space="preserve">ZMIANY UMOWY </w:t>
      </w:r>
    </w:p>
    <w:p w14:paraId="4C9B981F" w14:textId="77777777" w:rsidR="007D5365" w:rsidRPr="00500AF0" w:rsidRDefault="007D5365" w:rsidP="00500AF0">
      <w:pPr>
        <w:numPr>
          <w:ilvl w:val="0"/>
          <w:numId w:val="40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Zamawiający przewiduje możliwość dokonania zmian postanowień zawartej umowy w stosunku do treści oferty, na podstawie której dokonano wyboru Wykonawcy.</w:t>
      </w:r>
    </w:p>
    <w:p w14:paraId="0827B53B" w14:textId="77777777" w:rsidR="007D5365" w:rsidRPr="00500AF0" w:rsidRDefault="007D5365" w:rsidP="00500AF0">
      <w:pPr>
        <w:numPr>
          <w:ilvl w:val="0"/>
          <w:numId w:val="40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Zmiany istotnych postanowień umowy, na skutek wystąpienia poniższych okoliczności mogą dotyczyć następujących jej elementów:</w:t>
      </w:r>
    </w:p>
    <w:p w14:paraId="76605559" w14:textId="77777777" w:rsidR="007D5365" w:rsidRPr="00500AF0" w:rsidRDefault="007D5365" w:rsidP="00500AF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ind w:left="567" w:hanging="283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terminu wykonania zamówienia: </w:t>
      </w:r>
    </w:p>
    <w:p w14:paraId="68B72B05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opóźnienie w przekazaniu terenu budowy z przyczyn zależnych od Zamawiającego;</w:t>
      </w:r>
    </w:p>
    <w:p w14:paraId="55FA4A0A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konieczność udzielenia robót dodatkowych lub wystąpienie konieczności wykonania robót zamiennych;</w:t>
      </w:r>
    </w:p>
    <w:p w14:paraId="7DF738B2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okoliczności niezależnych od stron lub nieznanych stronom umowy w chwili jej zawarcia, takich jak: atmosferyczne, wynikające z wad opisu przedmiotu zamówienia ujawniających się dopiero po rozpoczęciu procesu budowlanego, spowodowane wystąpieniem niezinwentaryzowanych ukrytych obiektów budowlanych, przeszkód geologicznych, odkryciem niewybuchów i niewypałów oraz innych przeszkód utrudniających lub uniemożliwiających prowadzenie robót w zgodzie z opisem zamówienia, zasadami wiedzy technicznej i właściwymi przepisami, wynikające z postępu technicznego umożliwiającego zastosowanie nowych rozwiązań technicznych i technologicznych z korzyścią dla zamawiającego,</w:t>
      </w:r>
    </w:p>
    <w:p w14:paraId="1047076B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wystąpienie okoliczności niezależnych od Wykonawcy skutkujących niemożliwością dotrzymania terminu realizacji przedmiotu umowy,</w:t>
      </w:r>
    </w:p>
    <w:p w14:paraId="0FF44600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działania osób trzecich uniemożliwiających wykonanie prac, które to działania nie są konsekwencją winy którejkolwiek ze Stron,</w:t>
      </w:r>
    </w:p>
    <w:p w14:paraId="292E3555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przerwa w realizacji robót budowlanych powstała z przyczyn nieleżących po stronie Wykonawcy,</w:t>
      </w:r>
    </w:p>
    <w:p w14:paraId="6CC0D4B8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konieczność uzyskania niemożliwych do przewidzenia na etapie planowania inwestycji: danych, zgód lub pozwoleń osób trzecich lub właściwych organów,</w:t>
      </w:r>
    </w:p>
    <w:p w14:paraId="3CAD84B0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wstrzymanie realizacji prac objętych umową, co uniemożliwia terminowe zakończenie realizacji przedmiotu umowy,</w:t>
      </w:r>
    </w:p>
    <w:p w14:paraId="67C838DD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zmiany powszechnie obowiązujących przepisów prawa, norm w zakresie mającym wpływ na realizację przedmiotu zamówienia lub świadczenia stron,</w:t>
      </w:r>
    </w:p>
    <w:p w14:paraId="073A69D4" w14:textId="77777777" w:rsidR="007D5365" w:rsidRPr="00500AF0" w:rsidRDefault="007D5365" w:rsidP="00500AF0">
      <w:pPr>
        <w:numPr>
          <w:ilvl w:val="1"/>
          <w:numId w:val="43"/>
        </w:numPr>
        <w:tabs>
          <w:tab w:val="clear" w:pos="1440"/>
          <w:tab w:val="num" w:pos="851"/>
        </w:tabs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wystąpienie siły wyższej, przez którą rozumieć należy zdarzenie zewnętrzne wobec łączącej strony więzi prawnej - o charakterze niezależnym od stron:</w:t>
      </w:r>
    </w:p>
    <w:p w14:paraId="66FAA0F0" w14:textId="77777777" w:rsidR="007D5365" w:rsidRPr="00500AF0" w:rsidRDefault="007D5365" w:rsidP="00500AF0">
      <w:pPr>
        <w:pStyle w:val="Akapitzlist"/>
        <w:numPr>
          <w:ilvl w:val="1"/>
          <w:numId w:val="44"/>
        </w:numPr>
        <w:tabs>
          <w:tab w:val="clear" w:pos="1440"/>
        </w:tabs>
        <w:spacing w:after="160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którego strony nie mogły przewidzieć przed zawarciem umowy,</w:t>
      </w:r>
    </w:p>
    <w:p w14:paraId="37FCF67F" w14:textId="77777777" w:rsidR="007D5365" w:rsidRPr="00500AF0" w:rsidRDefault="007D5365" w:rsidP="00500AF0">
      <w:pPr>
        <w:pStyle w:val="Akapitzlist"/>
        <w:numPr>
          <w:ilvl w:val="1"/>
          <w:numId w:val="44"/>
        </w:numPr>
        <w:tabs>
          <w:tab w:val="clear" w:pos="1440"/>
        </w:tabs>
        <w:spacing w:after="160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którego nie można uniknąć, ani któremu strony nie mogły zapobiec przy zachowaniu należytej staranności,</w:t>
      </w:r>
    </w:p>
    <w:p w14:paraId="7E8941C5" w14:textId="77777777" w:rsidR="007D5365" w:rsidRPr="00500AF0" w:rsidRDefault="007D5365" w:rsidP="00500AF0">
      <w:pPr>
        <w:pStyle w:val="Akapitzlist"/>
        <w:numPr>
          <w:ilvl w:val="1"/>
          <w:numId w:val="44"/>
        </w:numPr>
        <w:tabs>
          <w:tab w:val="clear" w:pos="1440"/>
        </w:tabs>
        <w:spacing w:after="160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której nie można przypisać drugiej stronie;</w:t>
      </w:r>
    </w:p>
    <w:p w14:paraId="72AD2863" w14:textId="77777777" w:rsidR="007D5365" w:rsidRPr="00500AF0" w:rsidRDefault="007D5365" w:rsidP="00500AF0">
      <w:pPr>
        <w:tabs>
          <w:tab w:val="left" w:pos="851"/>
        </w:tabs>
        <w:spacing w:line="276" w:lineRule="auto"/>
        <w:ind w:firstLine="0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(Za siłę wyższą warunkującą zmianę umowy uważać się będzie w szczególności: powódź, pożar i inne klęski żywiołowe, zamieszki, strajki, ataki terrorystyczne, działania wojenne, nagłe długotrwałe przerwy w dostawie energii elektrycznej, promieniowanie lub skażenia). </w:t>
      </w:r>
    </w:p>
    <w:p w14:paraId="77F347B0" w14:textId="77777777" w:rsidR="007D5365" w:rsidRPr="00500AF0" w:rsidRDefault="007D5365" w:rsidP="00500AF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ind w:left="567" w:hanging="283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lastRenderedPageBreak/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</w:t>
      </w:r>
    </w:p>
    <w:p w14:paraId="4B12102A" w14:textId="77777777" w:rsidR="007D5365" w:rsidRPr="00500AF0" w:rsidRDefault="007D5365" w:rsidP="00500AF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ind w:left="567" w:hanging="283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terminów płatności: </w:t>
      </w:r>
    </w:p>
    <w:p w14:paraId="0F030463" w14:textId="23B0D023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wystąpienie siły wyższej, </w:t>
      </w:r>
    </w:p>
    <w:p w14:paraId="01CBF760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zmiany terminu wykonania zamówienia;</w:t>
      </w:r>
    </w:p>
    <w:p w14:paraId="08DDD434" w14:textId="77777777" w:rsidR="007D5365" w:rsidRPr="00500AF0" w:rsidRDefault="007D5365" w:rsidP="00500AF0">
      <w:pPr>
        <w:numPr>
          <w:ilvl w:val="0"/>
          <w:numId w:val="42"/>
        </w:numPr>
        <w:spacing w:before="100" w:beforeAutospacing="1" w:after="100" w:afterAutospacing="1" w:line="276" w:lineRule="auto"/>
        <w:ind w:left="567" w:hanging="283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parametrów przedmiotu zamówienia: </w:t>
      </w:r>
    </w:p>
    <w:p w14:paraId="41227675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zaszły okoliczności, których nie można było przewidzieć w chwili zawarcia umowy,</w:t>
      </w:r>
    </w:p>
    <w:p w14:paraId="62272D60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konieczność aktualizacji rozwiązań ze względu na postęp technologiczny lub gdyby zastosowanie przewidzianych rozwiązań groziło niewykonaniem lub wadliwym wykonaniem przedmiotu umowy,</w:t>
      </w:r>
    </w:p>
    <w:p w14:paraId="1404A65A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wystąpienie odmiennych od przyjętych w dokumentacji projektowej warunków geotechnicznych lub terenowych, w szczególności istnienia niezinwentaryzowanych podziemnych sieci, instalacji, urządzeń, obiektów budowlanych itp.,</w:t>
      </w:r>
    </w:p>
    <w:p w14:paraId="116E8272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zmiany w obowiązujących przepisach, jeżeli zgodnie z nimi konieczne będzie dostosowanie treści umowy do aktualnego stanu prawnego,</w:t>
      </w:r>
    </w:p>
    <w:p w14:paraId="578F0849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konieczność wykonania robót zamiennych,</w:t>
      </w:r>
    </w:p>
    <w:p w14:paraId="253DAD31" w14:textId="05D7D1C8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wystąpienie siły wyższej</w:t>
      </w:r>
      <w:r w:rsidR="00500AF0">
        <w:rPr>
          <w:rFonts w:ascii="Times New Roman" w:eastAsia="Times New Roman" w:hAnsi="Times New Roman" w:cs="Times New Roman"/>
          <w:sz w:val="22"/>
        </w:rPr>
        <w:t>.</w:t>
      </w:r>
    </w:p>
    <w:p w14:paraId="4A29EE04" w14:textId="77777777" w:rsidR="007D5365" w:rsidRPr="00500AF0" w:rsidRDefault="007D5365" w:rsidP="00500AF0">
      <w:pPr>
        <w:numPr>
          <w:ilvl w:val="0"/>
          <w:numId w:val="42"/>
        </w:numPr>
        <w:spacing w:before="100" w:beforeAutospacing="1" w:after="100" w:afterAutospacing="1" w:line="276" w:lineRule="auto"/>
        <w:ind w:left="567" w:hanging="283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wynagrodzenia: </w:t>
      </w:r>
    </w:p>
    <w:p w14:paraId="459CF8A7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urzędowa zmiana stawki podatku VAT (dotyczy to części wynagrodzenia za prace, których w dniu zmiany stawki podatku VAT jeszcze nie wykonano),</w:t>
      </w:r>
    </w:p>
    <w:p w14:paraId="31FBF968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przyczyny o obiektywnym charakterze: istotna zmiana okoliczności powodująca, że wykonanie części zakresu umowy nie leży w interesie publicznym, czego nie można było przewidzieć w chwili jej zawarcia (zmniejszenie wynagrodzenia),</w:t>
      </w:r>
    </w:p>
    <w:p w14:paraId="2A9BE359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zmiany wynagrodzenia Wykonawcy za wykonanie zamówienia w związku z ograniczeniem zakresu prac przez Zamawiającego. W takim przypadku wysokość wynagrodzenia zostanie pomniejszona o niewykonane prace;</w:t>
      </w:r>
    </w:p>
    <w:p w14:paraId="396D9BA2" w14:textId="77777777" w:rsidR="007D5365" w:rsidRPr="00500AF0" w:rsidRDefault="007D5365" w:rsidP="00500AF0">
      <w:pPr>
        <w:numPr>
          <w:ilvl w:val="1"/>
          <w:numId w:val="42"/>
        </w:numPr>
        <w:spacing w:before="100" w:beforeAutospacing="1" w:after="100" w:afterAutospacing="1" w:line="276" w:lineRule="auto"/>
        <w:ind w:left="851" w:hanging="284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konieczności wykonania robót dodatkowych;</w:t>
      </w:r>
    </w:p>
    <w:p w14:paraId="3CF86893" w14:textId="77777777" w:rsidR="007D5365" w:rsidRPr="00500AF0" w:rsidRDefault="007D5365" w:rsidP="00500AF0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Ponadto Zamawiający przewiduje możliwość dokonania zmian na podstawie art. 20 ust. 1 pkt 4 lit. a) ustawy Prawo budowlane - uzgodniona możliwość wprowadzenia rozwiązań zamiennych w stosunku do przewidzianych, zgłoszonych przez Kierownika budowy lub przedstawiciela Zamawiającego.</w:t>
      </w:r>
    </w:p>
    <w:p w14:paraId="20D09743" w14:textId="77777777" w:rsidR="007D5365" w:rsidRPr="00500AF0" w:rsidRDefault="007D5365" w:rsidP="00500AF0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>Powyższe postanowienia stanowią katalog zmian, na które Zamawiający może wyrazić zgodę. Nie stanowią natomiast zobowiązania Zamawiającego do wyrażenia zgody na ich wprowadzenie.</w:t>
      </w:r>
    </w:p>
    <w:p w14:paraId="7D47A03B" w14:textId="77777777" w:rsidR="007D5365" w:rsidRPr="00500AF0" w:rsidRDefault="007D5365" w:rsidP="00500AF0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2"/>
        </w:rPr>
      </w:pPr>
      <w:r w:rsidRPr="00500AF0">
        <w:rPr>
          <w:rFonts w:ascii="Times New Roman" w:eastAsia="Times New Roman" w:hAnsi="Times New Roman" w:cs="Times New Roman"/>
          <w:sz w:val="22"/>
        </w:rPr>
        <w:t xml:space="preserve">Zmiana umowy wymaga zachowania formy pisemnej pod rygorem nieważności. </w:t>
      </w:r>
    </w:p>
    <w:p w14:paraId="3FDAEECB" w14:textId="77777777" w:rsidR="007D5365" w:rsidRPr="00500AF0" w:rsidRDefault="007D5365" w:rsidP="00500AF0">
      <w:pPr>
        <w:pStyle w:val="Akapitzlist"/>
        <w:spacing w:after="42" w:line="276" w:lineRule="auto"/>
        <w:ind w:left="1066" w:firstLine="0"/>
        <w:rPr>
          <w:rFonts w:ascii="Times New Roman" w:hAnsi="Times New Roman" w:cs="Times New Roman"/>
          <w:sz w:val="22"/>
        </w:rPr>
      </w:pPr>
    </w:p>
    <w:p w14:paraId="4D07C939" w14:textId="77777777" w:rsidR="007D5365" w:rsidRPr="00500AF0" w:rsidRDefault="007D5365" w:rsidP="00500AF0">
      <w:pPr>
        <w:pStyle w:val="Nagwek1"/>
        <w:spacing w:after="18"/>
        <w:ind w:right="140"/>
      </w:pPr>
      <w:bookmarkStart w:id="1" w:name="_Hlk176953359"/>
      <w:r w:rsidRPr="00500AF0">
        <w:t>§10</w:t>
      </w:r>
    </w:p>
    <w:p w14:paraId="3EBF63A1" w14:textId="77777777" w:rsidR="007D5365" w:rsidRPr="00500AF0" w:rsidRDefault="007D5365" w:rsidP="00500AF0">
      <w:pPr>
        <w:tabs>
          <w:tab w:val="left" w:pos="284"/>
        </w:tabs>
        <w:spacing w:line="276" w:lineRule="auto"/>
        <w:ind w:right="140"/>
        <w:jc w:val="center"/>
        <w:rPr>
          <w:rFonts w:ascii="Times New Roman" w:hAnsi="Times New Roman" w:cs="Times New Roman"/>
          <w:b/>
          <w:bCs/>
          <w:sz w:val="22"/>
        </w:rPr>
      </w:pPr>
      <w:r w:rsidRPr="00500AF0">
        <w:rPr>
          <w:rFonts w:ascii="Times New Roman" w:hAnsi="Times New Roman" w:cs="Times New Roman"/>
          <w:b/>
          <w:bCs/>
          <w:sz w:val="22"/>
        </w:rPr>
        <w:t>ODSTĄPIENIE OD UMOWY</w:t>
      </w:r>
    </w:p>
    <w:p w14:paraId="4F5DDBBF" w14:textId="77777777" w:rsidR="007D5365" w:rsidRPr="00500AF0" w:rsidRDefault="007D5365" w:rsidP="00500AF0">
      <w:p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14:paraId="5EC41A6F" w14:textId="77777777" w:rsidR="007D5365" w:rsidRPr="00500AF0" w:rsidRDefault="007D5365" w:rsidP="00500AF0">
      <w:pPr>
        <w:pStyle w:val="Akapitzlist"/>
        <w:numPr>
          <w:ilvl w:val="0"/>
          <w:numId w:val="37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Oprócz przypadków wymienionych w ustawie Kodeks Cywilny, stronom przysługuje prawo odstąpienia od umowy w następujących przypadkach: </w:t>
      </w:r>
    </w:p>
    <w:p w14:paraId="2436EB51" w14:textId="77777777" w:rsidR="007D5365" w:rsidRPr="00500AF0" w:rsidRDefault="007D5365" w:rsidP="00500AF0">
      <w:pPr>
        <w:numPr>
          <w:ilvl w:val="0"/>
          <w:numId w:val="36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Zamawiającemu przysługuje prawo odstąpienia od umowy, gdy: </w:t>
      </w:r>
    </w:p>
    <w:p w14:paraId="69EE57D8" w14:textId="77777777" w:rsidR="007D5365" w:rsidRPr="00500AF0" w:rsidRDefault="007D5365" w:rsidP="00500AF0">
      <w:pPr>
        <w:pStyle w:val="Akapitzlist"/>
        <w:numPr>
          <w:ilvl w:val="0"/>
          <w:numId w:val="39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przerwał z przyczyn leżących po stronie Wykonawcy realizację przedmiotu umowy i przerwa ta trwa dłużej niż 7 dni; </w:t>
      </w:r>
    </w:p>
    <w:p w14:paraId="77ACD601" w14:textId="77777777" w:rsidR="007D5365" w:rsidRPr="00500AF0" w:rsidRDefault="007D5365" w:rsidP="00500AF0">
      <w:pPr>
        <w:numPr>
          <w:ilvl w:val="0"/>
          <w:numId w:val="39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Wykonawca nie stawił się do przekazania placu budowy bez uzasadnionych przyczyn,</w:t>
      </w:r>
    </w:p>
    <w:p w14:paraId="3C9ACAB7" w14:textId="77777777" w:rsidR="007D5365" w:rsidRPr="00500AF0" w:rsidRDefault="007D5365" w:rsidP="00500AF0">
      <w:pPr>
        <w:numPr>
          <w:ilvl w:val="0"/>
          <w:numId w:val="39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nie rozpoczął robót w terminie 7 dni od przekazania placu budowy; </w:t>
      </w:r>
    </w:p>
    <w:p w14:paraId="195FAD1E" w14:textId="77777777" w:rsidR="007D5365" w:rsidRPr="00500AF0" w:rsidRDefault="007D5365" w:rsidP="00500AF0">
      <w:pPr>
        <w:numPr>
          <w:ilvl w:val="0"/>
          <w:numId w:val="39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Wykonawca realizuje roboty przewidziane niniejszą umową w sposób niezgodny z umową oraz wprowadza zmiany bez uzgodnienia z Zamawiającym;</w:t>
      </w:r>
    </w:p>
    <w:p w14:paraId="06811B30" w14:textId="77777777" w:rsidR="007D5365" w:rsidRPr="00500AF0" w:rsidRDefault="007D5365" w:rsidP="00500AF0">
      <w:pPr>
        <w:numPr>
          <w:ilvl w:val="0"/>
          <w:numId w:val="39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wystąpi istotna zmiana okoliczności powodująca, że wykonanie umowy nie leży w interesie publicznym, czego nie można było przewidzieć w chwili zawarcia umowy.</w:t>
      </w:r>
    </w:p>
    <w:p w14:paraId="21FCB843" w14:textId="77777777" w:rsidR="007D5365" w:rsidRPr="00500AF0" w:rsidRDefault="007D5365" w:rsidP="00500AF0">
      <w:pPr>
        <w:numPr>
          <w:ilvl w:val="0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lastRenderedPageBreak/>
        <w:t xml:space="preserve">Odstąpienie od umowy, o którym mowa w ust. 1 pkt 1, może nastąpić w terminie 30 dni od dnia powzięcia wiadomości o powyższych okolicznościach, w formie pisemnej pod rygorem nieważności takiego oświadczenia i powinno zawierać uzasadnienie. </w:t>
      </w:r>
    </w:p>
    <w:p w14:paraId="7735A22D" w14:textId="77777777" w:rsidR="007D5365" w:rsidRPr="00500AF0" w:rsidRDefault="007D5365" w:rsidP="00500AF0">
      <w:pPr>
        <w:pStyle w:val="Akapitzlist"/>
        <w:numPr>
          <w:ilvl w:val="0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 wypadku odstąpienia od umowy, Wykonawcę oraz Zamawiającego obciążają następujące obowiązki: </w:t>
      </w:r>
    </w:p>
    <w:p w14:paraId="5F9B8F42" w14:textId="77777777" w:rsidR="007D5365" w:rsidRPr="00500AF0" w:rsidRDefault="007D5365" w:rsidP="00500AF0">
      <w:pPr>
        <w:pStyle w:val="Akapitzlist"/>
        <w:numPr>
          <w:ilvl w:val="1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Wykonawca zabezpieczy przerwane roboty w zakresie obustronnie uzgodnionym na koszt tej strony, z której przyczyny nastąpiło odstąpienie od umowy; </w:t>
      </w:r>
    </w:p>
    <w:p w14:paraId="6DD3BB01" w14:textId="77777777" w:rsidR="007D5365" w:rsidRPr="00500AF0" w:rsidRDefault="007D5365" w:rsidP="00500AF0">
      <w:pPr>
        <w:pStyle w:val="Akapitzlist"/>
        <w:numPr>
          <w:ilvl w:val="1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 terminie 10 dni od daty odstąpienia od umowy, Wykonawca przy udziale Zamawiającego sporządzi szczegółowy protokół inwentaryzacji robót w toku wraz z zestawieniem wartości wykonanych robót według stanu na dzień odstąpienia od umowy; </w:t>
      </w:r>
    </w:p>
    <w:p w14:paraId="6EBA0202" w14:textId="77777777" w:rsidR="007D5365" w:rsidRPr="00500AF0" w:rsidRDefault="007D5365" w:rsidP="00500AF0">
      <w:pPr>
        <w:pStyle w:val="Akapitzlist"/>
        <w:numPr>
          <w:ilvl w:val="1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 do dnia odstąpienia. </w:t>
      </w:r>
    </w:p>
    <w:p w14:paraId="70EBEF40" w14:textId="77777777" w:rsidR="007D5365" w:rsidRPr="00500AF0" w:rsidRDefault="007D5365" w:rsidP="00500AF0">
      <w:pPr>
        <w:pStyle w:val="Akapitzlist"/>
        <w:numPr>
          <w:ilvl w:val="0"/>
          <w:numId w:val="38"/>
        </w:numPr>
        <w:spacing w:line="276" w:lineRule="auto"/>
        <w:ind w:left="567" w:right="48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Protokół inwentaryzacji robót w toku stanowić będzie podstawę do wystawienia faktury VAT przez Wykonawcę. </w:t>
      </w:r>
    </w:p>
    <w:p w14:paraId="26465314" w14:textId="77777777" w:rsidR="007D5365" w:rsidRPr="00500AF0" w:rsidRDefault="007D5365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72EDDE3C" w14:textId="77777777" w:rsidR="007D5365" w:rsidRPr="00500AF0" w:rsidRDefault="007D5365" w:rsidP="00500AF0">
      <w:pPr>
        <w:spacing w:line="276" w:lineRule="auto"/>
        <w:ind w:left="0" w:firstLine="0"/>
        <w:jc w:val="center"/>
        <w:rPr>
          <w:rFonts w:ascii="Times New Roman" w:hAnsi="Times New Roman" w:cs="Times New Roman"/>
          <w:bCs/>
          <w:sz w:val="22"/>
        </w:rPr>
      </w:pPr>
      <w:r w:rsidRPr="00500AF0">
        <w:rPr>
          <w:rFonts w:ascii="Times New Roman" w:hAnsi="Times New Roman" w:cs="Times New Roman"/>
          <w:b/>
          <w:bCs/>
          <w:sz w:val="22"/>
        </w:rPr>
        <w:t>§ 11</w:t>
      </w:r>
    </w:p>
    <w:p w14:paraId="2A7397F0" w14:textId="77777777" w:rsidR="007D5365" w:rsidRPr="00500AF0" w:rsidRDefault="007D5365" w:rsidP="00500AF0">
      <w:pPr>
        <w:pStyle w:val="Nagwek1"/>
        <w:spacing w:after="18"/>
      </w:pPr>
      <w:r w:rsidRPr="00500AF0">
        <w:t>POSTANOWIENIA KOŃCOWE</w:t>
      </w:r>
    </w:p>
    <w:p w14:paraId="2F989AA5" w14:textId="77777777" w:rsidR="007D5365" w:rsidRPr="00500AF0" w:rsidRDefault="007D5365" w:rsidP="00500AF0">
      <w:pPr>
        <w:numPr>
          <w:ilvl w:val="0"/>
          <w:numId w:val="34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>Ewentualne spory w relacjach z Wykonawcą o roszczenia cywilnoprawne w sprawach, w których zawarcie ugody jest dopuszczalne, należy poddać mediacjom lub innemu polubownemu rozwiązaniu sporu przed Sądem polubownym przy Prokuratorii Generalnej Rzeczypospolitej Polskiej, wybranym mediatorem albo osobą prowadzącą inne polubowne rozwiązanie sporu</w:t>
      </w:r>
    </w:p>
    <w:p w14:paraId="0C717839" w14:textId="77777777" w:rsidR="007D5365" w:rsidRPr="00500AF0" w:rsidRDefault="007D5365" w:rsidP="00500AF0">
      <w:pPr>
        <w:numPr>
          <w:ilvl w:val="0"/>
          <w:numId w:val="34"/>
        </w:numPr>
        <w:spacing w:after="49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Wynikłe w związku z umową spory, strony poddają pod rozstrzygnięcie sądu miejsca siedziby Zamawiającego. </w:t>
      </w:r>
    </w:p>
    <w:p w14:paraId="781DD2BC" w14:textId="77777777" w:rsidR="007D5365" w:rsidRPr="00500AF0" w:rsidRDefault="007D5365" w:rsidP="00500AF0">
      <w:pPr>
        <w:numPr>
          <w:ilvl w:val="0"/>
          <w:numId w:val="34"/>
        </w:numPr>
        <w:spacing w:after="20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W sprawach nieuregulowanych umową zastosowanie mają przepisy Kodeksu cywilnego oraz Prawa budowlanego. </w:t>
      </w:r>
    </w:p>
    <w:p w14:paraId="2B2A60B2" w14:textId="77777777" w:rsidR="007D5365" w:rsidRPr="00500AF0" w:rsidRDefault="007D5365" w:rsidP="00500AF0">
      <w:pPr>
        <w:numPr>
          <w:ilvl w:val="0"/>
          <w:numId w:val="34"/>
        </w:numPr>
        <w:spacing w:after="25" w:line="276" w:lineRule="auto"/>
        <w:ind w:left="567"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Umowę sporządzono w trzech jednobrzmiących egzemplarzach, dwa dla Zamawiającego oraz jeden dla Wykonawcy. </w:t>
      </w:r>
    </w:p>
    <w:bookmarkEnd w:id="1"/>
    <w:p w14:paraId="13CC63CF" w14:textId="77777777" w:rsidR="007D5365" w:rsidRPr="00500AF0" w:rsidRDefault="007D5365" w:rsidP="00500AF0">
      <w:pPr>
        <w:spacing w:after="25" w:line="276" w:lineRule="auto"/>
        <w:ind w:left="567" w:hanging="425"/>
        <w:rPr>
          <w:rFonts w:ascii="Times New Roman" w:hAnsi="Times New Roman" w:cs="Times New Roman"/>
          <w:sz w:val="22"/>
        </w:rPr>
      </w:pPr>
    </w:p>
    <w:p w14:paraId="231DB931" w14:textId="77777777" w:rsidR="007D5365" w:rsidRPr="00500AF0" w:rsidRDefault="007D5365" w:rsidP="00500AF0">
      <w:pPr>
        <w:spacing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 </w:t>
      </w:r>
    </w:p>
    <w:p w14:paraId="3756A7C5" w14:textId="604AD4F9" w:rsidR="00F82B0B" w:rsidRPr="00500AF0" w:rsidRDefault="007D5365" w:rsidP="00500AF0">
      <w:pPr>
        <w:tabs>
          <w:tab w:val="left" w:pos="7088"/>
        </w:tabs>
        <w:spacing w:line="276" w:lineRule="auto"/>
        <w:ind w:hanging="425"/>
        <w:rPr>
          <w:rFonts w:ascii="Times New Roman" w:hAnsi="Times New Roman" w:cs="Times New Roman"/>
          <w:sz w:val="22"/>
        </w:rPr>
      </w:pPr>
      <w:r w:rsidRPr="00500AF0">
        <w:rPr>
          <w:rFonts w:ascii="Times New Roman" w:eastAsia="Calibri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 xml:space="preserve">Zamawiający: </w:t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  <w:t>Wykonawca :</w:t>
      </w:r>
    </w:p>
    <w:p w14:paraId="126F0251" w14:textId="3A7A8906" w:rsidR="00F82B0B" w:rsidRPr="00500AF0" w:rsidRDefault="0056665A" w:rsidP="00500AF0">
      <w:pPr>
        <w:tabs>
          <w:tab w:val="left" w:pos="4395"/>
        </w:tabs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500AF0">
        <w:rPr>
          <w:rFonts w:ascii="Times New Roman" w:hAnsi="Times New Roman" w:cs="Times New Roman"/>
          <w:sz w:val="22"/>
        </w:rPr>
        <w:t xml:space="preserve">        </w:t>
      </w:r>
      <w:r w:rsidR="00F82B0B" w:rsidRPr="00500AF0">
        <w:rPr>
          <w:rFonts w:ascii="Times New Roman" w:hAnsi="Times New Roman" w:cs="Times New Roman"/>
          <w:sz w:val="22"/>
        </w:rPr>
        <w:t xml:space="preserve">Data i podpis:  </w:t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</w:r>
      <w:r w:rsidR="00F82B0B" w:rsidRPr="00500AF0">
        <w:rPr>
          <w:rFonts w:ascii="Times New Roman" w:hAnsi="Times New Roman" w:cs="Times New Roman"/>
          <w:sz w:val="22"/>
        </w:rPr>
        <w:tab/>
        <w:t>Data i  podpis:</w:t>
      </w:r>
    </w:p>
    <w:p w14:paraId="47B8976C" w14:textId="77777777" w:rsidR="00F82B0B" w:rsidRPr="00500AF0" w:rsidRDefault="00F82B0B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0F95D457" w14:textId="77777777" w:rsidR="00F82B0B" w:rsidRPr="00500AF0" w:rsidRDefault="00F82B0B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01FFD9BD" w14:textId="37C6B72C" w:rsidR="00F82B0B" w:rsidRPr="00500AF0" w:rsidRDefault="00F82B0B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5D6DED46" w14:textId="01625BE4" w:rsidR="000518AA" w:rsidRPr="00500AF0" w:rsidRDefault="000518AA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356BFC24" w14:textId="0AB4C168" w:rsidR="003A2A0E" w:rsidRPr="00500AF0" w:rsidRDefault="003A2A0E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2C1619C8" w14:textId="66E7C540" w:rsidR="000518AA" w:rsidRPr="00500AF0" w:rsidRDefault="000518AA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48D31956" w14:textId="657FCD0F" w:rsidR="000518AA" w:rsidRPr="00500AF0" w:rsidRDefault="000518AA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72EAA9F6" w14:textId="2F8749B0" w:rsidR="000518AA" w:rsidRPr="00500AF0" w:rsidRDefault="000518AA" w:rsidP="00500AF0">
      <w:pPr>
        <w:spacing w:line="276" w:lineRule="auto"/>
        <w:rPr>
          <w:rFonts w:ascii="Times New Roman" w:hAnsi="Times New Roman" w:cs="Times New Roman"/>
          <w:sz w:val="22"/>
        </w:rPr>
      </w:pPr>
    </w:p>
    <w:p w14:paraId="7A31CCBB" w14:textId="469A7F86" w:rsidR="000518AA" w:rsidRPr="00500AF0" w:rsidRDefault="000518AA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01B054F" w14:textId="17A76212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0B6A1320" w14:textId="7F6C6A25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7D30FE21" w14:textId="5B923F62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14967523" w14:textId="6B186DB8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233619EA" w14:textId="6D8CF967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448C4A0" w14:textId="06AC10A9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862E3CD" w14:textId="09E76F4B" w:rsidR="007C382B" w:rsidRPr="00500AF0" w:rsidRDefault="007C382B" w:rsidP="00500AF0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bookmarkStart w:id="2" w:name="_GoBack"/>
      <w:bookmarkEnd w:id="2"/>
    </w:p>
    <w:sectPr w:rsidR="007C382B" w:rsidRPr="00500AF0" w:rsidSect="0094545A">
      <w:headerReference w:type="default" r:id="rId8"/>
      <w:footerReference w:type="default" r:id="rId9"/>
      <w:pgSz w:w="11906" w:h="16838" w:code="9"/>
      <w:pgMar w:top="452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D0ED8" w14:textId="77777777" w:rsidR="00704027" w:rsidRDefault="00704027" w:rsidP="00F82B0B">
      <w:pPr>
        <w:spacing w:line="240" w:lineRule="auto"/>
      </w:pPr>
      <w:r>
        <w:separator/>
      </w:r>
    </w:p>
  </w:endnote>
  <w:endnote w:type="continuationSeparator" w:id="0">
    <w:p w14:paraId="3A523457" w14:textId="77777777" w:rsidR="00704027" w:rsidRDefault="00704027" w:rsidP="00F82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Arial"/>
    <w:charset w:val="EE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6994B" w14:textId="77777777" w:rsidR="000155C4" w:rsidRDefault="000155C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DF390F6" w14:textId="77777777" w:rsidR="000155C4" w:rsidRPr="003A1CD6" w:rsidRDefault="00852A6B" w:rsidP="003A1CD6">
    <w:pPr>
      <w:tabs>
        <w:tab w:val="left" w:pos="3630"/>
      </w:tabs>
      <w:spacing w:line="200" w:lineRule="exact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3A1CD6">
      <w:rPr>
        <w:rFonts w:eastAsia="Palatino Linotype" w:cs="Times New Roman"/>
        <w:color w:val="002D59"/>
        <w:sz w:val="16"/>
        <w:szCs w:val="16"/>
      </w:rPr>
      <w:tab/>
    </w:r>
  </w:p>
  <w:p w14:paraId="140D087C" w14:textId="77777777" w:rsidR="000155C4" w:rsidRPr="003A1CD6" w:rsidRDefault="000155C4" w:rsidP="003A1CD6">
    <w:pPr>
      <w:tabs>
        <w:tab w:val="center" w:pos="4536"/>
        <w:tab w:val="right" w:pos="9072"/>
      </w:tabs>
      <w:spacing w:line="240" w:lineRule="auto"/>
      <w:ind w:left="567"/>
      <w:rPr>
        <w:rFonts w:ascii="PT Sans" w:eastAsia="Palatino Linotype" w:hAnsi="PT Sans" w:cs="Times New Roman"/>
        <w:sz w:val="24"/>
        <w:szCs w:val="24"/>
        <w:vertAlign w:val="subscript"/>
      </w:rPr>
    </w:pPr>
  </w:p>
  <w:p w14:paraId="530B2BBA" w14:textId="77777777" w:rsidR="000155C4" w:rsidRPr="006B318B" w:rsidRDefault="000155C4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C4C31" w14:textId="77777777" w:rsidR="00704027" w:rsidRDefault="00704027" w:rsidP="00F82B0B">
      <w:pPr>
        <w:spacing w:line="240" w:lineRule="auto"/>
      </w:pPr>
      <w:r>
        <w:separator/>
      </w:r>
    </w:p>
  </w:footnote>
  <w:footnote w:type="continuationSeparator" w:id="0">
    <w:p w14:paraId="011FC040" w14:textId="77777777" w:rsidR="00704027" w:rsidRDefault="00704027" w:rsidP="00F82B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91FF8" w14:textId="7C3CEF2C" w:rsidR="000155C4" w:rsidRDefault="0056665A" w:rsidP="00D51D1A">
    <w:pPr>
      <w:pStyle w:val="Nagwek"/>
      <w:tabs>
        <w:tab w:val="clear" w:pos="4536"/>
        <w:tab w:val="clear" w:pos="9072"/>
        <w:tab w:val="left" w:pos="2928"/>
      </w:tabs>
    </w:pPr>
    <w:r w:rsidRPr="002F64EC">
      <w:rPr>
        <w:noProof/>
        <w:lang w:eastAsia="pl-PL"/>
      </w:rPr>
      <w:drawing>
        <wp:inline distT="0" distB="0" distL="0" distR="0" wp14:anchorId="48B05AC7" wp14:editId="30975E6F">
          <wp:extent cx="5760720" cy="666750"/>
          <wp:effectExtent l="0" t="0" r="0" b="0"/>
          <wp:docPr id="827520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7B8"/>
    <w:multiLevelType w:val="hybridMultilevel"/>
    <w:tmpl w:val="E728A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512B"/>
    <w:multiLevelType w:val="hybridMultilevel"/>
    <w:tmpl w:val="851CEC86"/>
    <w:lvl w:ilvl="0" w:tplc="6BA8A6F4">
      <w:start w:val="1"/>
      <w:numFmt w:val="decimal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8AF58B1"/>
    <w:multiLevelType w:val="hybridMultilevel"/>
    <w:tmpl w:val="89B8E4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6B1F6D"/>
    <w:multiLevelType w:val="hybridMultilevel"/>
    <w:tmpl w:val="7B12C528"/>
    <w:lvl w:ilvl="0" w:tplc="FFFFFFFF">
      <w:start w:val="1"/>
      <w:numFmt w:val="lowerLetter"/>
      <w:lvlText w:val="%1)"/>
      <w:lvlJc w:val="left"/>
      <w:pPr>
        <w:ind w:left="1221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661" w:hanging="180"/>
      </w:pPr>
    </w:lvl>
    <w:lvl w:ilvl="3" w:tplc="FFFFFFFF" w:tentative="1">
      <w:start w:val="1"/>
      <w:numFmt w:val="decimal"/>
      <w:lvlText w:val="%4."/>
      <w:lvlJc w:val="left"/>
      <w:pPr>
        <w:ind w:left="3381" w:hanging="360"/>
      </w:pPr>
    </w:lvl>
    <w:lvl w:ilvl="4" w:tplc="FFFFFFFF" w:tentative="1">
      <w:start w:val="1"/>
      <w:numFmt w:val="lowerLetter"/>
      <w:lvlText w:val="%5."/>
      <w:lvlJc w:val="left"/>
      <w:pPr>
        <w:ind w:left="4101" w:hanging="360"/>
      </w:pPr>
    </w:lvl>
    <w:lvl w:ilvl="5" w:tplc="FFFFFFFF" w:tentative="1">
      <w:start w:val="1"/>
      <w:numFmt w:val="lowerRoman"/>
      <w:lvlText w:val="%6."/>
      <w:lvlJc w:val="right"/>
      <w:pPr>
        <w:ind w:left="4821" w:hanging="180"/>
      </w:pPr>
    </w:lvl>
    <w:lvl w:ilvl="6" w:tplc="FFFFFFFF" w:tentative="1">
      <w:start w:val="1"/>
      <w:numFmt w:val="decimal"/>
      <w:lvlText w:val="%7."/>
      <w:lvlJc w:val="left"/>
      <w:pPr>
        <w:ind w:left="5541" w:hanging="360"/>
      </w:pPr>
    </w:lvl>
    <w:lvl w:ilvl="7" w:tplc="FFFFFFFF" w:tentative="1">
      <w:start w:val="1"/>
      <w:numFmt w:val="lowerLetter"/>
      <w:lvlText w:val="%8."/>
      <w:lvlJc w:val="left"/>
      <w:pPr>
        <w:ind w:left="6261" w:hanging="360"/>
      </w:pPr>
    </w:lvl>
    <w:lvl w:ilvl="8" w:tplc="FFFFFFFF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15E079CD"/>
    <w:multiLevelType w:val="hybridMultilevel"/>
    <w:tmpl w:val="0524A778"/>
    <w:lvl w:ilvl="0" w:tplc="0415000F">
      <w:start w:val="1"/>
      <w:numFmt w:val="decimal"/>
      <w:lvlText w:val="%1."/>
      <w:lvlJc w:val="left"/>
      <w:pPr>
        <w:ind w:left="1234" w:hanging="360"/>
      </w:pPr>
    </w:lvl>
    <w:lvl w:ilvl="1" w:tplc="04150019" w:tentative="1">
      <w:start w:val="1"/>
      <w:numFmt w:val="lowerLetter"/>
      <w:lvlText w:val="%2."/>
      <w:lvlJc w:val="left"/>
      <w:pPr>
        <w:ind w:left="1954" w:hanging="360"/>
      </w:pPr>
    </w:lvl>
    <w:lvl w:ilvl="2" w:tplc="0415001B" w:tentative="1">
      <w:start w:val="1"/>
      <w:numFmt w:val="lowerRoman"/>
      <w:lvlText w:val="%3."/>
      <w:lvlJc w:val="right"/>
      <w:pPr>
        <w:ind w:left="2674" w:hanging="180"/>
      </w:pPr>
    </w:lvl>
    <w:lvl w:ilvl="3" w:tplc="0415000F" w:tentative="1">
      <w:start w:val="1"/>
      <w:numFmt w:val="decimal"/>
      <w:lvlText w:val="%4."/>
      <w:lvlJc w:val="left"/>
      <w:pPr>
        <w:ind w:left="3394" w:hanging="360"/>
      </w:pPr>
    </w:lvl>
    <w:lvl w:ilvl="4" w:tplc="04150019" w:tentative="1">
      <w:start w:val="1"/>
      <w:numFmt w:val="lowerLetter"/>
      <w:lvlText w:val="%5."/>
      <w:lvlJc w:val="left"/>
      <w:pPr>
        <w:ind w:left="4114" w:hanging="360"/>
      </w:pPr>
    </w:lvl>
    <w:lvl w:ilvl="5" w:tplc="0415001B" w:tentative="1">
      <w:start w:val="1"/>
      <w:numFmt w:val="lowerRoman"/>
      <w:lvlText w:val="%6."/>
      <w:lvlJc w:val="right"/>
      <w:pPr>
        <w:ind w:left="4834" w:hanging="180"/>
      </w:pPr>
    </w:lvl>
    <w:lvl w:ilvl="6" w:tplc="0415000F" w:tentative="1">
      <w:start w:val="1"/>
      <w:numFmt w:val="decimal"/>
      <w:lvlText w:val="%7."/>
      <w:lvlJc w:val="left"/>
      <w:pPr>
        <w:ind w:left="5554" w:hanging="360"/>
      </w:pPr>
    </w:lvl>
    <w:lvl w:ilvl="7" w:tplc="04150019" w:tentative="1">
      <w:start w:val="1"/>
      <w:numFmt w:val="lowerLetter"/>
      <w:lvlText w:val="%8."/>
      <w:lvlJc w:val="left"/>
      <w:pPr>
        <w:ind w:left="6274" w:hanging="360"/>
      </w:pPr>
    </w:lvl>
    <w:lvl w:ilvl="8" w:tplc="0415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5" w15:restartNumberingAfterBreak="0">
    <w:nsid w:val="18367815"/>
    <w:multiLevelType w:val="hybridMultilevel"/>
    <w:tmpl w:val="C34A8550"/>
    <w:lvl w:ilvl="0" w:tplc="2BCA42B4">
      <w:start w:val="1"/>
      <w:numFmt w:val="decimal"/>
      <w:lvlText w:val="%1."/>
      <w:lvlJc w:val="left"/>
      <w:pPr>
        <w:ind w:left="821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C764CDE">
      <w:start w:val="1"/>
      <w:numFmt w:val="lowerRoman"/>
      <w:lvlText w:val="%3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06180">
      <w:start w:val="1"/>
      <w:numFmt w:val="decimal"/>
      <w:lvlText w:val="%4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C6660E">
      <w:start w:val="1"/>
      <w:numFmt w:val="lowerLetter"/>
      <w:lvlText w:val="%5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ED79C">
      <w:start w:val="1"/>
      <w:numFmt w:val="lowerRoman"/>
      <w:lvlText w:val="%6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B4F146">
      <w:start w:val="1"/>
      <w:numFmt w:val="decimal"/>
      <w:lvlText w:val="%7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E0C740">
      <w:start w:val="1"/>
      <w:numFmt w:val="lowerLetter"/>
      <w:lvlText w:val="%8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C23A2">
      <w:start w:val="1"/>
      <w:numFmt w:val="lowerRoman"/>
      <w:lvlText w:val="%9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8A0E65"/>
    <w:multiLevelType w:val="hybridMultilevel"/>
    <w:tmpl w:val="B7AE45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E6B584">
      <w:start w:val="1"/>
      <w:numFmt w:val="decimal"/>
      <w:lvlText w:val="%4."/>
      <w:lvlJc w:val="right"/>
      <w:pPr>
        <w:ind w:left="2520" w:hanging="360"/>
      </w:pPr>
      <w:rPr>
        <w:rFonts w:asciiTheme="minorHAnsi" w:eastAsia="Calibri" w:hAnsiTheme="minorHAnsi" w:cstheme="minorHAnsi" w:hint="default"/>
        <w:b w:val="0"/>
        <w:i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EC6665"/>
    <w:multiLevelType w:val="hybridMultilevel"/>
    <w:tmpl w:val="FC8AC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A21CB"/>
    <w:multiLevelType w:val="hybridMultilevel"/>
    <w:tmpl w:val="32B80642"/>
    <w:lvl w:ilvl="0" w:tplc="672A16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50597"/>
    <w:multiLevelType w:val="hybridMultilevel"/>
    <w:tmpl w:val="3D5A37EC"/>
    <w:lvl w:ilvl="0" w:tplc="DB5E413C">
      <w:start w:val="1"/>
      <w:numFmt w:val="decimal"/>
      <w:lvlText w:val="%1."/>
      <w:lvlJc w:val="left"/>
      <w:pPr>
        <w:ind w:left="56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A96DA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251AA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B869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26F10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567238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46A80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88FF3C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01B62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3E6C5C"/>
    <w:multiLevelType w:val="multilevel"/>
    <w:tmpl w:val="1FE852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E29D1"/>
    <w:multiLevelType w:val="multilevel"/>
    <w:tmpl w:val="0E5C53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BD54A41"/>
    <w:multiLevelType w:val="hybridMultilevel"/>
    <w:tmpl w:val="8E442CF8"/>
    <w:lvl w:ilvl="0" w:tplc="0415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-2901" w:hanging="360"/>
      </w:p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-318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13" w15:restartNumberingAfterBreak="0">
    <w:nsid w:val="2C737BB1"/>
    <w:multiLevelType w:val="hybridMultilevel"/>
    <w:tmpl w:val="24262D4E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79" w:hanging="360"/>
      </w:pPr>
    </w:lvl>
    <w:lvl w:ilvl="2" w:tplc="FFFFFFFF">
      <w:start w:val="1"/>
      <w:numFmt w:val="lowerRoman"/>
      <w:lvlText w:val="%3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2D5A45"/>
    <w:multiLevelType w:val="hybridMultilevel"/>
    <w:tmpl w:val="D7AA16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2D24E29"/>
    <w:multiLevelType w:val="multilevel"/>
    <w:tmpl w:val="8962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3D6D55"/>
    <w:multiLevelType w:val="hybridMultilevel"/>
    <w:tmpl w:val="0C5436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DA6B69"/>
    <w:multiLevelType w:val="hybridMultilevel"/>
    <w:tmpl w:val="DA6844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F362E"/>
    <w:multiLevelType w:val="hybridMultilevel"/>
    <w:tmpl w:val="5430178E"/>
    <w:lvl w:ilvl="0" w:tplc="F46A4B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1BDE"/>
    <w:multiLevelType w:val="hybridMultilevel"/>
    <w:tmpl w:val="9A148220"/>
    <w:lvl w:ilvl="0" w:tplc="FFFFFFFF">
      <w:start w:val="1"/>
      <w:numFmt w:val="decimal"/>
      <w:lvlText w:val="%1."/>
      <w:lvlJc w:val="left"/>
      <w:pPr>
        <w:ind w:left="72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5" w:hanging="360"/>
      </w:pPr>
    </w:lvl>
    <w:lvl w:ilvl="2" w:tplc="FFFFFFFF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9F5E76"/>
    <w:multiLevelType w:val="multilevel"/>
    <w:tmpl w:val="337A2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97B1F"/>
    <w:multiLevelType w:val="hybridMultilevel"/>
    <w:tmpl w:val="2EACE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82279"/>
    <w:multiLevelType w:val="hybridMultilevel"/>
    <w:tmpl w:val="5B705F26"/>
    <w:lvl w:ilvl="0" w:tplc="0415000F">
      <w:start w:val="1"/>
      <w:numFmt w:val="decimal"/>
      <w:lvlText w:val="%1."/>
      <w:lvlJc w:val="left"/>
      <w:pPr>
        <w:ind w:left="7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 w15:restartNumberingAfterBreak="0">
    <w:nsid w:val="4A6A195B"/>
    <w:multiLevelType w:val="hybridMultilevel"/>
    <w:tmpl w:val="EE1C2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1C52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B2C48"/>
    <w:multiLevelType w:val="hybridMultilevel"/>
    <w:tmpl w:val="3092C6C6"/>
    <w:lvl w:ilvl="0" w:tplc="656EBB1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AAE2716">
      <w:start w:val="1"/>
      <w:numFmt w:val="lowerLetter"/>
      <w:lvlText w:val="%2."/>
      <w:lvlJc w:val="left"/>
      <w:pPr>
        <w:ind w:left="994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4FC290A">
      <w:start w:val="1"/>
      <w:numFmt w:val="lowerRoman"/>
      <w:lvlText w:val="%3"/>
      <w:lvlJc w:val="left"/>
      <w:pPr>
        <w:ind w:left="178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D3C0F8EC">
      <w:start w:val="1"/>
      <w:numFmt w:val="decimal"/>
      <w:lvlText w:val="%4"/>
      <w:lvlJc w:val="left"/>
      <w:pPr>
        <w:ind w:left="250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3ABED2F8">
      <w:start w:val="1"/>
      <w:numFmt w:val="lowerLetter"/>
      <w:lvlText w:val="%5"/>
      <w:lvlJc w:val="left"/>
      <w:pPr>
        <w:ind w:left="322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218421D2">
      <w:start w:val="1"/>
      <w:numFmt w:val="lowerRoman"/>
      <w:lvlText w:val="%6"/>
      <w:lvlJc w:val="left"/>
      <w:pPr>
        <w:ind w:left="394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7480944">
      <w:start w:val="1"/>
      <w:numFmt w:val="decimal"/>
      <w:lvlText w:val="%7"/>
      <w:lvlJc w:val="left"/>
      <w:pPr>
        <w:ind w:left="46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EC606DE">
      <w:start w:val="1"/>
      <w:numFmt w:val="lowerLetter"/>
      <w:lvlText w:val="%8"/>
      <w:lvlJc w:val="left"/>
      <w:pPr>
        <w:ind w:left="538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B1A8104C">
      <w:start w:val="1"/>
      <w:numFmt w:val="lowerRoman"/>
      <w:lvlText w:val="%9"/>
      <w:lvlJc w:val="left"/>
      <w:pPr>
        <w:ind w:left="610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4C116CA2"/>
    <w:multiLevelType w:val="hybridMultilevel"/>
    <w:tmpl w:val="BB20563E"/>
    <w:lvl w:ilvl="0" w:tplc="FFFFFFFF">
      <w:start w:val="1"/>
      <w:numFmt w:val="decimal"/>
      <w:lvlText w:val="%1."/>
      <w:lvlJc w:val="left"/>
      <w:pPr>
        <w:ind w:left="72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5" w:hanging="360"/>
      </w:pPr>
    </w:lvl>
    <w:lvl w:ilvl="2" w:tplc="FFFFFFFF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07A2D4C"/>
    <w:multiLevelType w:val="hybridMultilevel"/>
    <w:tmpl w:val="0E8A0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6890"/>
    <w:multiLevelType w:val="hybridMultilevel"/>
    <w:tmpl w:val="BC50FC3A"/>
    <w:lvl w:ilvl="0" w:tplc="C0502E32">
      <w:start w:val="1"/>
      <w:numFmt w:val="lowerLetter"/>
      <w:pStyle w:val="Nagwek4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5543C"/>
    <w:multiLevelType w:val="hybridMultilevel"/>
    <w:tmpl w:val="3684F3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F783C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24C55"/>
    <w:multiLevelType w:val="hybridMultilevel"/>
    <w:tmpl w:val="647E9F78"/>
    <w:lvl w:ilvl="0" w:tplc="0415000F">
      <w:start w:val="1"/>
      <w:numFmt w:val="decimal"/>
      <w:lvlText w:val="%1."/>
      <w:lvlJc w:val="left"/>
      <w:pPr>
        <w:ind w:left="72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290C09EA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2670F8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E69C2C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46280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CE814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C05F6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30ED9A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D748DF"/>
    <w:multiLevelType w:val="hybridMultilevel"/>
    <w:tmpl w:val="7D7A2896"/>
    <w:lvl w:ilvl="0" w:tplc="A7305106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7FB6EAD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2B29F0"/>
    <w:multiLevelType w:val="multilevel"/>
    <w:tmpl w:val="2F6E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807A01"/>
    <w:multiLevelType w:val="hybridMultilevel"/>
    <w:tmpl w:val="C2EC59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9739C3"/>
    <w:multiLevelType w:val="hybridMultilevel"/>
    <w:tmpl w:val="9C0E3604"/>
    <w:lvl w:ilvl="0" w:tplc="0DCC90A6">
      <w:start w:val="1"/>
      <w:numFmt w:val="decimal"/>
      <w:lvlText w:val="%1."/>
      <w:lvlJc w:val="left"/>
      <w:pPr>
        <w:ind w:left="8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4E32631E">
      <w:start w:val="1"/>
      <w:numFmt w:val="lowerRoman"/>
      <w:lvlText w:val="%3"/>
      <w:lvlJc w:val="left"/>
      <w:pPr>
        <w:ind w:left="1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C6718">
      <w:start w:val="1"/>
      <w:numFmt w:val="decimal"/>
      <w:lvlText w:val="%4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6E870">
      <w:start w:val="1"/>
      <w:numFmt w:val="lowerLetter"/>
      <w:lvlText w:val="%5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C6272">
      <w:start w:val="1"/>
      <w:numFmt w:val="lowerRoman"/>
      <w:lvlText w:val="%6"/>
      <w:lvlJc w:val="left"/>
      <w:pPr>
        <w:ind w:left="3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7A3972">
      <w:start w:val="1"/>
      <w:numFmt w:val="decimal"/>
      <w:lvlText w:val="%7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0833E">
      <w:start w:val="1"/>
      <w:numFmt w:val="lowerLetter"/>
      <w:lvlText w:val="%8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62DB1C">
      <w:start w:val="1"/>
      <w:numFmt w:val="lowerRoman"/>
      <w:lvlText w:val="%9"/>
      <w:lvlJc w:val="left"/>
      <w:pPr>
        <w:ind w:left="5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C2179F4"/>
    <w:multiLevelType w:val="hybridMultilevel"/>
    <w:tmpl w:val="3D66F426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-2901" w:hanging="360"/>
      </w:pPr>
    </w:lvl>
    <w:lvl w:ilvl="2" w:tplc="FFFFFFFF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ind w:left="-318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-589" w:hanging="360"/>
      </w:pPr>
    </w:lvl>
    <w:lvl w:ilvl="5" w:tplc="FFFFFFFF" w:tentative="1">
      <w:start w:val="1"/>
      <w:numFmt w:val="lowerRoman"/>
      <w:lvlText w:val="%6."/>
      <w:lvlJc w:val="right"/>
      <w:pPr>
        <w:ind w:left="131" w:hanging="180"/>
      </w:pPr>
    </w:lvl>
    <w:lvl w:ilvl="6" w:tplc="FFFFFFFF" w:tentative="1">
      <w:start w:val="1"/>
      <w:numFmt w:val="decimal"/>
      <w:lvlText w:val="%7."/>
      <w:lvlJc w:val="left"/>
      <w:pPr>
        <w:ind w:left="851" w:hanging="360"/>
      </w:pPr>
    </w:lvl>
    <w:lvl w:ilvl="7" w:tplc="FFFFFFFF" w:tentative="1">
      <w:start w:val="1"/>
      <w:numFmt w:val="lowerLetter"/>
      <w:lvlText w:val="%8."/>
      <w:lvlJc w:val="left"/>
      <w:pPr>
        <w:ind w:left="1571" w:hanging="360"/>
      </w:pPr>
    </w:lvl>
    <w:lvl w:ilvl="8" w:tplc="FFFFFFFF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35" w15:restartNumberingAfterBreak="0">
    <w:nsid w:val="6E4A4A11"/>
    <w:multiLevelType w:val="hybridMultilevel"/>
    <w:tmpl w:val="40BA95B8"/>
    <w:lvl w:ilvl="0" w:tplc="3C34E4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right"/>
      <w:pPr>
        <w:ind w:left="2520" w:hanging="360"/>
      </w:pPr>
      <w:rPr>
        <w:rFonts w:asciiTheme="minorHAnsi" w:eastAsia="Calibri" w:hAnsiTheme="minorHAnsi" w:cstheme="minorHAnsi" w:hint="default"/>
        <w:b w:val="0"/>
        <w:i w:val="0"/>
        <w:color w:val="auto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594482"/>
    <w:multiLevelType w:val="hybridMultilevel"/>
    <w:tmpl w:val="3A26181C"/>
    <w:lvl w:ilvl="0" w:tplc="57C6C354">
      <w:start w:val="1"/>
      <w:numFmt w:val="decimal"/>
      <w:pStyle w:val="Nagwek3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5195F"/>
    <w:multiLevelType w:val="hybridMultilevel"/>
    <w:tmpl w:val="2E969ACE"/>
    <w:lvl w:ilvl="0" w:tplc="FFFFFFFF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5" w:hanging="360"/>
      </w:pPr>
    </w:lvl>
    <w:lvl w:ilvl="2" w:tplc="FFFFFFFF">
      <w:start w:val="1"/>
      <w:numFmt w:val="lowerRoman"/>
      <w:lvlText w:val="%3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DE0CD2"/>
    <w:multiLevelType w:val="hybridMultilevel"/>
    <w:tmpl w:val="2F903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50492"/>
    <w:multiLevelType w:val="hybridMultilevel"/>
    <w:tmpl w:val="C204C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7"/>
  </w:num>
  <w:num w:numId="3">
    <w:abstractNumId w:val="11"/>
  </w:num>
  <w:num w:numId="4">
    <w:abstractNumId w:val="12"/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</w:num>
  <w:num w:numId="9">
    <w:abstractNumId w:val="2"/>
  </w:num>
  <w:num w:numId="10">
    <w:abstractNumId w:val="18"/>
  </w:num>
  <w:num w:numId="11">
    <w:abstractNumId w:val="36"/>
  </w:num>
  <w:num w:numId="12">
    <w:abstractNumId w:val="12"/>
  </w:num>
  <w:num w:numId="13">
    <w:abstractNumId w:val="12"/>
  </w:num>
  <w:num w:numId="14">
    <w:abstractNumId w:val="23"/>
  </w:num>
  <w:num w:numId="15">
    <w:abstractNumId w:val="16"/>
  </w:num>
  <w:num w:numId="16">
    <w:abstractNumId w:val="5"/>
  </w:num>
  <w:num w:numId="17">
    <w:abstractNumId w:val="26"/>
  </w:num>
  <w:num w:numId="18">
    <w:abstractNumId w:val="17"/>
  </w:num>
  <w:num w:numId="19">
    <w:abstractNumId w:val="32"/>
  </w:num>
  <w:num w:numId="20">
    <w:abstractNumId w:val="35"/>
  </w:num>
  <w:num w:numId="21">
    <w:abstractNumId w:val="38"/>
  </w:num>
  <w:num w:numId="22">
    <w:abstractNumId w:val="0"/>
  </w:num>
  <w:num w:numId="23">
    <w:abstractNumId w:val="3"/>
  </w:num>
  <w:num w:numId="24">
    <w:abstractNumId w:val="39"/>
  </w:num>
  <w:num w:numId="25">
    <w:abstractNumId w:val="34"/>
  </w:num>
  <w:num w:numId="26">
    <w:abstractNumId w:val="29"/>
  </w:num>
  <w:num w:numId="27">
    <w:abstractNumId w:val="13"/>
  </w:num>
  <w:num w:numId="28">
    <w:abstractNumId w:val="37"/>
  </w:num>
  <w:num w:numId="29">
    <w:abstractNumId w:val="19"/>
  </w:num>
  <w:num w:numId="30">
    <w:abstractNumId w:val="25"/>
  </w:num>
  <w:num w:numId="31">
    <w:abstractNumId w:val="9"/>
  </w:num>
  <w:num w:numId="32">
    <w:abstractNumId w:val="33"/>
  </w:num>
  <w:num w:numId="33">
    <w:abstractNumId w:val="21"/>
  </w:num>
  <w:num w:numId="34">
    <w:abstractNumId w:val="7"/>
  </w:num>
  <w:num w:numId="35">
    <w:abstractNumId w:val="4"/>
  </w:num>
  <w:num w:numId="36">
    <w:abstractNumId w:val="24"/>
  </w:num>
  <w:num w:numId="37">
    <w:abstractNumId w:val="22"/>
  </w:num>
  <w:num w:numId="38">
    <w:abstractNumId w:val="30"/>
  </w:num>
  <w:num w:numId="39">
    <w:abstractNumId w:val="28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4"/>
  </w:num>
  <w:num w:numId="43">
    <w:abstractNumId w:val="31"/>
  </w:num>
  <w:num w:numId="44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0B"/>
    <w:rsid w:val="000155C4"/>
    <w:rsid w:val="00016F43"/>
    <w:rsid w:val="00022912"/>
    <w:rsid w:val="00030461"/>
    <w:rsid w:val="000326D2"/>
    <w:rsid w:val="00042C34"/>
    <w:rsid w:val="000454BB"/>
    <w:rsid w:val="000518AA"/>
    <w:rsid w:val="000C32E5"/>
    <w:rsid w:val="000C465D"/>
    <w:rsid w:val="00131B39"/>
    <w:rsid w:val="002217F2"/>
    <w:rsid w:val="00226072"/>
    <w:rsid w:val="00227472"/>
    <w:rsid w:val="00230B05"/>
    <w:rsid w:val="00253D2A"/>
    <w:rsid w:val="002C12B7"/>
    <w:rsid w:val="002D0FFF"/>
    <w:rsid w:val="002D2FF2"/>
    <w:rsid w:val="002E4C82"/>
    <w:rsid w:val="002F3AB9"/>
    <w:rsid w:val="003137BE"/>
    <w:rsid w:val="00345BBA"/>
    <w:rsid w:val="003570F9"/>
    <w:rsid w:val="00384EC0"/>
    <w:rsid w:val="003A2A0E"/>
    <w:rsid w:val="003B539A"/>
    <w:rsid w:val="003C302C"/>
    <w:rsid w:val="003E7C0E"/>
    <w:rsid w:val="003F0A3A"/>
    <w:rsid w:val="003F3814"/>
    <w:rsid w:val="0041191D"/>
    <w:rsid w:val="00430DE1"/>
    <w:rsid w:val="00455C95"/>
    <w:rsid w:val="00462141"/>
    <w:rsid w:val="004861F1"/>
    <w:rsid w:val="004946D7"/>
    <w:rsid w:val="004B7E71"/>
    <w:rsid w:val="004E48C0"/>
    <w:rsid w:val="00500AF0"/>
    <w:rsid w:val="005026AF"/>
    <w:rsid w:val="00502C70"/>
    <w:rsid w:val="00505AC6"/>
    <w:rsid w:val="00532D97"/>
    <w:rsid w:val="00534AA4"/>
    <w:rsid w:val="00542353"/>
    <w:rsid w:val="00553F4A"/>
    <w:rsid w:val="00562E6E"/>
    <w:rsid w:val="0056665A"/>
    <w:rsid w:val="00575B54"/>
    <w:rsid w:val="00577595"/>
    <w:rsid w:val="005B781A"/>
    <w:rsid w:val="005B7BCA"/>
    <w:rsid w:val="005C3DF2"/>
    <w:rsid w:val="005D4561"/>
    <w:rsid w:val="0061279E"/>
    <w:rsid w:val="0064350C"/>
    <w:rsid w:val="00680F79"/>
    <w:rsid w:val="00691965"/>
    <w:rsid w:val="00692722"/>
    <w:rsid w:val="00692B98"/>
    <w:rsid w:val="006A54EA"/>
    <w:rsid w:val="006B5E34"/>
    <w:rsid w:val="006F66AF"/>
    <w:rsid w:val="00700F7F"/>
    <w:rsid w:val="00704027"/>
    <w:rsid w:val="00705DAD"/>
    <w:rsid w:val="0072135F"/>
    <w:rsid w:val="00736DB8"/>
    <w:rsid w:val="00753359"/>
    <w:rsid w:val="007701EC"/>
    <w:rsid w:val="007738C1"/>
    <w:rsid w:val="007832DA"/>
    <w:rsid w:val="007A5585"/>
    <w:rsid w:val="007B756B"/>
    <w:rsid w:val="007C382B"/>
    <w:rsid w:val="007D5365"/>
    <w:rsid w:val="0083218F"/>
    <w:rsid w:val="0083238E"/>
    <w:rsid w:val="00841579"/>
    <w:rsid w:val="00844F89"/>
    <w:rsid w:val="00852A6B"/>
    <w:rsid w:val="008864B8"/>
    <w:rsid w:val="008C6A0C"/>
    <w:rsid w:val="008D0C7A"/>
    <w:rsid w:val="008F420A"/>
    <w:rsid w:val="009248CD"/>
    <w:rsid w:val="00927CE7"/>
    <w:rsid w:val="0094545A"/>
    <w:rsid w:val="00966423"/>
    <w:rsid w:val="009942EB"/>
    <w:rsid w:val="00A32CA4"/>
    <w:rsid w:val="00A33E9A"/>
    <w:rsid w:val="00AA079C"/>
    <w:rsid w:val="00AA34DE"/>
    <w:rsid w:val="00AF2174"/>
    <w:rsid w:val="00AF5B83"/>
    <w:rsid w:val="00B172EE"/>
    <w:rsid w:val="00B57D33"/>
    <w:rsid w:val="00B947E5"/>
    <w:rsid w:val="00C204BE"/>
    <w:rsid w:val="00C359C2"/>
    <w:rsid w:val="00C74576"/>
    <w:rsid w:val="00C81D44"/>
    <w:rsid w:val="00C86C38"/>
    <w:rsid w:val="00CF2AF0"/>
    <w:rsid w:val="00DB5AA0"/>
    <w:rsid w:val="00DE131E"/>
    <w:rsid w:val="00DE43D9"/>
    <w:rsid w:val="00E14BAF"/>
    <w:rsid w:val="00E4213B"/>
    <w:rsid w:val="00E61DFF"/>
    <w:rsid w:val="00E74B7E"/>
    <w:rsid w:val="00EA6DD0"/>
    <w:rsid w:val="00EB6B32"/>
    <w:rsid w:val="00EC4DD0"/>
    <w:rsid w:val="00F71C6E"/>
    <w:rsid w:val="00F82B0B"/>
    <w:rsid w:val="00FA356D"/>
    <w:rsid w:val="00FA63D3"/>
    <w:rsid w:val="00FB2472"/>
    <w:rsid w:val="00FB392D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91E62"/>
  <w15:chartTrackingRefBased/>
  <w15:docId w15:val="{FCBD2EAC-C89C-3A4A-A451-5080A4F7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B0B"/>
    <w:pPr>
      <w:spacing w:line="360" w:lineRule="auto"/>
      <w:ind w:left="851" w:hanging="284"/>
      <w:jc w:val="both"/>
    </w:pPr>
    <w:rPr>
      <w:rFonts w:ascii="Bahnschrift" w:hAnsi="Bahnschrift"/>
      <w:sz w:val="20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D5365"/>
    <w:pPr>
      <w:suppressAutoHyphens/>
      <w:spacing w:after="13" w:line="276" w:lineRule="auto"/>
      <w:ind w:left="0" w:right="6" w:firstLine="0"/>
      <w:jc w:val="center"/>
      <w:outlineLvl w:val="0"/>
    </w:pPr>
    <w:rPr>
      <w:rFonts w:ascii="Times New Roman" w:eastAsia="Arial Unicode MS" w:hAnsi="Times New Roman" w:cs="Times New Roman"/>
      <w:b/>
      <w:sz w:val="22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F82B0B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F82B0B"/>
    <w:pPr>
      <w:numPr>
        <w:numId w:val="11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2B0B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2B0B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365"/>
    <w:rPr>
      <w:rFonts w:ascii="Times New Roman" w:eastAsia="Arial Unicode MS" w:hAnsi="Times New Roman" w:cs="Times New Roman"/>
      <w:b/>
      <w:sz w:val="22"/>
      <w:szCs w:val="22"/>
      <w:lang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F82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2B0B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82B0B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2B0B"/>
    <w:rPr>
      <w:rFonts w:ascii="Bahnschrift" w:hAnsi="Bahnschrift"/>
      <w:b/>
      <w:bCs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B0B"/>
    <w:rPr>
      <w:rFonts w:ascii="Bahnschrift" w:hAnsi="Bahnschrift"/>
      <w:sz w:val="2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B0B"/>
    <w:rPr>
      <w:rFonts w:ascii="Bahnschrift" w:hAnsi="Bahnschrift"/>
      <w:sz w:val="20"/>
      <w:szCs w:val="22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,BulletC,Akapit z listą 1,Normal2,List Paragraph"/>
    <w:basedOn w:val="Normalny"/>
    <w:link w:val="AkapitzlistZnak"/>
    <w:qFormat/>
    <w:rsid w:val="00F82B0B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F82B0B"/>
    <w:pPr>
      <w:spacing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2B0B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2B0B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2B0B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rsid w:val="00F82B0B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2B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qFormat/>
    <w:locked/>
    <w:rsid w:val="00F82B0B"/>
    <w:rPr>
      <w:rFonts w:ascii="Bahnschrift" w:hAnsi="Bahnschrift"/>
      <w:sz w:val="20"/>
      <w:szCs w:val="22"/>
    </w:rPr>
  </w:style>
  <w:style w:type="character" w:customStyle="1" w:styleId="Nagwek2Znak1">
    <w:name w:val="Nagłówek 2 Znak1"/>
    <w:basedOn w:val="Domylnaczcionkaakapitu"/>
    <w:link w:val="Nagwek2"/>
    <w:uiPriority w:val="9"/>
    <w:rsid w:val="00F82B0B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B0B"/>
    <w:rPr>
      <w:rFonts w:ascii="Bahnschrift" w:hAnsi="Bahnschrift"/>
      <w:sz w:val="20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57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579"/>
    <w:rPr>
      <w:rFonts w:ascii="Bahnschrift" w:hAnsi="Bahnschrif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579"/>
    <w:rPr>
      <w:rFonts w:ascii="Bahnschrift" w:hAnsi="Bahnschrift"/>
      <w:b/>
      <w:bCs/>
      <w:sz w:val="20"/>
      <w:szCs w:val="20"/>
    </w:rPr>
  </w:style>
  <w:style w:type="paragraph" w:styleId="NormalnyWeb">
    <w:name w:val="Normal (Web)"/>
    <w:basedOn w:val="Normalny"/>
    <w:unhideWhenUsed/>
    <w:rsid w:val="00844F8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44F89"/>
  </w:style>
  <w:style w:type="character" w:styleId="Pogrubienie">
    <w:name w:val="Strong"/>
    <w:uiPriority w:val="22"/>
    <w:qFormat/>
    <w:rsid w:val="00844F89"/>
    <w:rPr>
      <w:b/>
      <w:bCs/>
      <w:spacing w:val="0"/>
    </w:rPr>
  </w:style>
  <w:style w:type="table" w:styleId="Tabela-Siatka">
    <w:name w:val="Table Grid"/>
    <w:basedOn w:val="Standardowy"/>
    <w:uiPriority w:val="39"/>
    <w:rsid w:val="000518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C382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paragraph" w:styleId="Poprawka">
    <w:name w:val="Revision"/>
    <w:hidden/>
    <w:uiPriority w:val="99"/>
    <w:semiHidden/>
    <w:rsid w:val="006F66AF"/>
    <w:rPr>
      <w:rFonts w:ascii="Bahnschrift" w:hAnsi="Bahnschrift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5D7B9B-7A7D-45A7-9527-6B700DEA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3182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22231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Burczyk</dc:creator>
  <cp:keywords/>
  <dc:description/>
  <cp:lastModifiedBy>Sylwia Gajewska</cp:lastModifiedBy>
  <cp:revision>3</cp:revision>
  <dcterms:created xsi:type="dcterms:W3CDTF">2025-12-01T13:19:00Z</dcterms:created>
  <dcterms:modified xsi:type="dcterms:W3CDTF">2025-12-01T13:22:00Z</dcterms:modified>
  <cp:category/>
</cp:coreProperties>
</file>